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5B" w:rsidRPr="007165D0" w:rsidRDefault="007165D0" w:rsidP="007165D0">
      <w:pPr>
        <w:pStyle w:val="Zhlav"/>
      </w:pPr>
      <w:bookmarkStart w:id="0" w:name="_Hlk172089243"/>
      <w:bookmarkStart w:id="1" w:name="_Hlk142384332"/>
      <w:r>
        <w:rPr>
          <w:noProof/>
          <w:lang w:eastAsia="cs-CZ"/>
        </w:rPr>
        <w:drawing>
          <wp:anchor distT="0" distB="0" distL="115200" distR="115200" simplePos="0" relativeHeight="251660288" behindDoc="0" locked="0" layoutInCell="1" allowOverlap="1" wp14:anchorId="2E230323" wp14:editId="103C2717">
            <wp:simplePos x="0" y="0"/>
            <wp:positionH relativeFrom="column">
              <wp:posOffset>-15240</wp:posOffset>
            </wp:positionH>
            <wp:positionV relativeFrom="paragraph">
              <wp:posOffset>150495</wp:posOffset>
            </wp:positionV>
            <wp:extent cx="1098550" cy="935355"/>
            <wp:effectExtent l="0" t="0" r="6350" b="0"/>
            <wp:wrapThrough wrapText="bothSides">
              <wp:wrapPolygon edited="0">
                <wp:start x="0" y="0"/>
                <wp:lineTo x="0" y="21116"/>
                <wp:lineTo x="21350" y="21116"/>
                <wp:lineTo x="21350" y="0"/>
                <wp:lineTo x="0" y="0"/>
              </wp:wrapPolygon>
            </wp:wrapThrough>
            <wp:docPr id="2" name="Obrázek 2" descr="Popis: Obsah obrázku klipart, logo, kreslené,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80359866" descr="Popis: Obsah obrázku klipart, logo, kreslené, design&#10;&#10;Obsah vygenerovaný umělou inteligencí může být nesprávný."/>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09855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5200" distR="115200" simplePos="0" relativeHeight="251659264" behindDoc="0" locked="0" layoutInCell="1" allowOverlap="1" wp14:anchorId="6EB45ADE" wp14:editId="180EFBB9">
                <wp:simplePos x="0" y="0"/>
                <wp:positionH relativeFrom="column">
                  <wp:posOffset>1177290</wp:posOffset>
                </wp:positionH>
                <wp:positionV relativeFrom="paragraph">
                  <wp:posOffset>152400</wp:posOffset>
                </wp:positionV>
                <wp:extent cx="4572000" cy="1294765"/>
                <wp:effectExtent l="0" t="0" r="0" b="635"/>
                <wp:wrapThrough wrapText="bothSides">
                  <wp:wrapPolygon edited="0">
                    <wp:start x="0" y="0"/>
                    <wp:lineTo x="0" y="21293"/>
                    <wp:lineTo x="21510" y="21293"/>
                    <wp:lineTo x="21510" y="0"/>
                    <wp:lineTo x="0" y="0"/>
                  </wp:wrapPolygon>
                </wp:wrapThrough>
                <wp:docPr id="3" name="Textové pole 3"/>
                <wp:cNvGraphicFramePr/>
                <a:graphic xmlns:a="http://schemas.openxmlformats.org/drawingml/2006/main">
                  <a:graphicData uri="http://schemas.microsoft.com/office/word/2010/wordprocessingShape">
                    <wps:wsp>
                      <wps:cNvSpPr txBox="1"/>
                      <wps:spPr bwMode="auto">
                        <a:xfrm>
                          <a:off x="0" y="0"/>
                          <a:ext cx="4572000" cy="1294765"/>
                        </a:xfrm>
                        <a:prstGeom prst="rect">
                          <a:avLst/>
                        </a:prstGeom>
                        <a:solidFill>
                          <a:schemeClr val="lt1"/>
                        </a:solidFill>
                        <a:ln w="6350">
                          <a:noFill/>
                        </a:ln>
                      </wps:spPr>
                      <wps:txbx>
                        <w:txbxContent>
                          <w:p w:rsidR="007165D0" w:rsidRDefault="007165D0" w:rsidP="007165D0">
                            <w:pPr>
                              <w:jc w:val="center"/>
                              <w:rPr>
                                <w:b/>
                                <w:bCs/>
                              </w:rPr>
                            </w:pPr>
                            <w:r>
                              <w:rPr>
                                <w:b/>
                                <w:bCs/>
                              </w:rPr>
                              <w:t>Základní škola a Mateřská škola Mokrovraty, okres Příbram</w:t>
                            </w:r>
                          </w:p>
                          <w:p w:rsidR="007165D0" w:rsidRDefault="007165D0" w:rsidP="007165D0">
                            <w:pPr>
                              <w:jc w:val="center"/>
                              <w:rPr>
                                <w:b/>
                                <w:bCs/>
                              </w:rPr>
                            </w:pPr>
                            <w:r>
                              <w:rPr>
                                <w:b/>
                                <w:bCs/>
                              </w:rPr>
                              <w:t>Mokrovraty 63, 262 03</w:t>
                            </w:r>
                          </w:p>
                          <w:p w:rsidR="007165D0" w:rsidRDefault="007165D0" w:rsidP="007165D0">
                            <w:pPr>
                              <w:jc w:val="center"/>
                            </w:pPr>
                            <w:hyperlink r:id="rId7" w:tooltip="mailto:Reditelka@zsmokrovraty.cz," w:history="1">
                              <w:r>
                                <w:rPr>
                                  <w:rStyle w:val="Hypertextovodkaz"/>
                                </w:rPr>
                                <w:t>reditelka@zsmokrovraty.cz,</w:t>
                              </w:r>
                            </w:hyperlink>
                            <w:r>
                              <w:t xml:space="preserve"> www.zsmokrovraty.cz, +420 739 470 262, </w:t>
                            </w:r>
                            <w:r>
                              <w:br/>
                              <w:t xml:space="preserve">+420 721 273 936, ID DS: </w:t>
                            </w:r>
                            <w:r>
                              <w:rPr>
                                <w:i/>
                                <w:iCs/>
                              </w:rPr>
                              <w:t>ceuu9fy</w:t>
                            </w:r>
                            <w:r>
                              <w:t>, IČO: 750 34 611</w:t>
                            </w:r>
                          </w:p>
                          <w:p w:rsidR="007165D0" w:rsidRDefault="007165D0" w:rsidP="007165D0"/>
                        </w:txbxContent>
                      </wps:txbx>
                      <wps:bodyPr vertOverflow="overflow" horzOverflow="overflow" vert="horz" wrap="square" lIns="91440" tIns="45720" rIns="91440" bIns="45720" numCol="1" spcCol="0" rtlCol="0" fromWordArt="0" anchor="t" anchorCtr="0" forceAA="0" compatLnSpc="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92.7pt;margin-top:12pt;width:5in;height:101.95pt;z-index:251659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" fillcolor="white [3201]" stroked="f" strokeweight=".5pt">
                <v:textbox>
                  <w:txbxContent>
                    <w:p w:rsidR="007165D0" w:rsidRDefault="007165D0" w:rsidP="007165D0">
                      <w:pPr>
                        <w:jc w:val="center"/>
                        <w:rPr>
                          <w:b/>
                          <w:bCs/>
                        </w:rPr>
                      </w:pPr>
                      <w:r>
                        <w:rPr>
                          <w:b/>
                          <w:bCs/>
                        </w:rPr>
                        <w:t>Základní škola a Mateřská škola Mokrovraty, okres Příbram</w:t>
                      </w:r>
                    </w:p>
                    <w:p w:rsidR="007165D0" w:rsidRDefault="007165D0" w:rsidP="007165D0">
                      <w:pPr>
                        <w:jc w:val="center"/>
                        <w:rPr>
                          <w:b/>
                          <w:bCs/>
                        </w:rPr>
                      </w:pPr>
                      <w:r>
                        <w:rPr>
                          <w:b/>
                          <w:bCs/>
                        </w:rPr>
                        <w:t>Mokrovraty 63, 262 03</w:t>
                      </w:r>
                    </w:p>
                    <w:p w:rsidR="007165D0" w:rsidRDefault="007165D0" w:rsidP="007165D0">
                      <w:pPr>
                        <w:jc w:val="center"/>
                      </w:pPr>
                      <w:hyperlink r:id="rId8" w:tooltip="mailto:Reditelka@zsmokrovraty.cz," w:history="1">
                        <w:r>
                          <w:rPr>
                            <w:rStyle w:val="Hypertextovodkaz"/>
                          </w:rPr>
                          <w:t>reditelka@zsmokrovraty.cz,</w:t>
                        </w:r>
                      </w:hyperlink>
                      <w:r>
                        <w:t xml:space="preserve"> www.zsmokrovraty.cz, +420 739 470 262, </w:t>
                      </w:r>
                      <w:r>
                        <w:br/>
                        <w:t xml:space="preserve">+420 721 273 936, ID DS: </w:t>
                      </w:r>
                      <w:r>
                        <w:rPr>
                          <w:i/>
                          <w:iCs/>
                        </w:rPr>
                        <w:t>ceuu9fy</w:t>
                      </w:r>
                      <w:r>
                        <w:t>, IČO: 750 34 611</w:t>
                      </w:r>
                    </w:p>
                    <w:p w:rsidR="007165D0" w:rsidRDefault="007165D0" w:rsidP="007165D0"/>
                  </w:txbxContent>
                </v:textbox>
                <w10:wrap type="through"/>
              </v:shape>
            </w:pict>
          </mc:Fallback>
        </mc:AlternateContent>
      </w:r>
    </w:p>
    <w:p w:rsidR="00322D5B" w:rsidRDefault="00322D5B" w:rsidP="00322D5B">
      <w:pPr>
        <w:pStyle w:val="Podnadpis"/>
        <w:rPr>
          <w:rFonts w:ascii="Times New Roman" w:hAnsi="Times New Roman"/>
          <w:b/>
          <w:bCs/>
          <w:i w:val="0"/>
          <w:iCs w:val="0"/>
          <w:sz w:val="36"/>
          <w:szCs w:val="36"/>
        </w:rPr>
      </w:pPr>
    </w:p>
    <w:p w:rsidR="00322D5B" w:rsidRDefault="00322D5B" w:rsidP="00322D5B">
      <w:pPr>
        <w:pStyle w:val="Podnadpis"/>
        <w:rPr>
          <w:rFonts w:ascii="Times New Roman" w:hAnsi="Times New Roman"/>
          <w:b/>
          <w:bCs/>
          <w:i w:val="0"/>
          <w:iCs w:val="0"/>
          <w:sz w:val="36"/>
          <w:szCs w:val="36"/>
        </w:rPr>
      </w:pPr>
    </w:p>
    <w:p w:rsidR="00322D5B" w:rsidRDefault="00322D5B" w:rsidP="00322D5B">
      <w:pPr>
        <w:pStyle w:val="Podnadpis"/>
        <w:rPr>
          <w:rFonts w:ascii="Times New Roman" w:hAnsi="Times New Roman"/>
          <w:b/>
          <w:bCs/>
          <w:i w:val="0"/>
          <w:iCs w:val="0"/>
          <w:sz w:val="36"/>
          <w:szCs w:val="36"/>
        </w:rPr>
      </w:pPr>
    </w:p>
    <w:p w:rsidR="00322D5B" w:rsidRDefault="00322D5B" w:rsidP="007165D0">
      <w:pPr>
        <w:pStyle w:val="Podnadpis"/>
        <w:rPr>
          <w:rFonts w:ascii="Times New Roman" w:hAnsi="Times New Roman"/>
          <w:b/>
          <w:bCs/>
          <w:i w:val="0"/>
          <w:iCs w:val="0"/>
          <w:sz w:val="72"/>
          <w:szCs w:val="72"/>
          <w:u w:val="single"/>
        </w:rPr>
      </w:pPr>
      <w:proofErr w:type="gramStart"/>
      <w:r>
        <w:rPr>
          <w:rFonts w:ascii="Times New Roman" w:hAnsi="Times New Roman"/>
          <w:b/>
          <w:bCs/>
          <w:i w:val="0"/>
          <w:iCs w:val="0"/>
          <w:sz w:val="72"/>
          <w:szCs w:val="72"/>
          <w:u w:val="single"/>
        </w:rPr>
        <w:t>ŠKOLNÍ  ŘÁD</w:t>
      </w:r>
      <w:proofErr w:type="gramEnd"/>
    </w:p>
    <w:p w:rsidR="00322D5B" w:rsidRDefault="00322D5B" w:rsidP="00322D5B">
      <w:pPr>
        <w:pStyle w:val="Textbody"/>
        <w:rPr>
          <w:rFonts w:ascii="Times New Roman" w:hAnsi="Times New Roman"/>
          <w:u w:val="single"/>
        </w:rPr>
      </w:pPr>
    </w:p>
    <w:p w:rsidR="00322D5B" w:rsidRDefault="00322D5B" w:rsidP="00322D5B">
      <w:pPr>
        <w:pStyle w:val="Textbody"/>
        <w:rPr>
          <w:rFonts w:ascii="Times New Roman" w:hAnsi="Times New Roman"/>
        </w:rPr>
      </w:pPr>
    </w:p>
    <w:p w:rsidR="00322D5B" w:rsidRDefault="00322D5B" w:rsidP="00322D5B">
      <w:pPr>
        <w:pStyle w:val="Textbody"/>
        <w:rPr>
          <w:rFonts w:ascii="Times New Roman" w:hAnsi="Times New Roman"/>
        </w:rPr>
      </w:pPr>
    </w:p>
    <w:p w:rsidR="00322D5B" w:rsidRDefault="00322D5B" w:rsidP="00322D5B">
      <w:pPr>
        <w:pStyle w:val="Textbody"/>
        <w:rPr>
          <w:rFonts w:ascii="Times New Roman" w:hAnsi="Times New Roman"/>
        </w:rPr>
      </w:pPr>
    </w:p>
    <w:p w:rsidR="00322D5B" w:rsidRDefault="00322D5B" w:rsidP="00322D5B">
      <w:pPr>
        <w:pStyle w:val="Textbody"/>
        <w:rPr>
          <w:rFonts w:ascii="Times New Roman" w:hAnsi="Times New Roman"/>
        </w:rPr>
      </w:pPr>
    </w:p>
    <w:p w:rsidR="00322D5B" w:rsidRDefault="00322D5B" w:rsidP="00322D5B">
      <w:pPr>
        <w:pStyle w:val="Podnadpis"/>
        <w:rPr>
          <w:rFonts w:hint="eastAsia"/>
        </w:rPr>
      </w:pPr>
      <w:r>
        <w:rPr>
          <w:rFonts w:ascii="Times New Roman" w:hAnsi="Times New Roman"/>
          <w:noProof/>
          <w:lang w:eastAsia="cs-CZ" w:bidi="ar-SA"/>
        </w:rPr>
        <w:drawing>
          <wp:inline distT="0" distB="0" distL="0" distR="0" wp14:anchorId="11DBB277" wp14:editId="345A32EF">
            <wp:extent cx="2638437" cy="2638437"/>
            <wp:effectExtent l="0" t="0" r="9513" b="9513"/>
            <wp:docPr id="1" name="obrázek 1" descr="Mahenova knihovna „Proč knížky (ne)potřebují obráz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638437" cy="2638437"/>
                    </a:xfrm>
                    <a:prstGeom prst="rect">
                      <a:avLst/>
                    </a:prstGeom>
                    <a:noFill/>
                    <a:ln>
                      <a:noFill/>
                      <a:prstDash/>
                    </a:ln>
                  </pic:spPr>
                </pic:pic>
              </a:graphicData>
            </a:graphic>
          </wp:inline>
        </w:drawing>
      </w:r>
    </w:p>
    <w:p w:rsidR="00322D5B" w:rsidRDefault="00322D5B" w:rsidP="00322D5B">
      <w:pPr>
        <w:pStyle w:val="Podnadpis"/>
        <w:rPr>
          <w:rFonts w:ascii="Times New Roman" w:hAnsi="Times New Roman"/>
        </w:rPr>
      </w:pPr>
    </w:p>
    <w:p w:rsidR="00322D5B" w:rsidRDefault="00322D5B" w:rsidP="00322D5B">
      <w:pPr>
        <w:pStyle w:val="Textbody"/>
        <w:rPr>
          <w:rFonts w:ascii="Times New Roman" w:hAnsi="Times New Roman"/>
        </w:rPr>
      </w:pPr>
    </w:p>
    <w:p w:rsidR="00322D5B" w:rsidRDefault="00322D5B" w:rsidP="00322D5B">
      <w:pPr>
        <w:pStyle w:val="Textbody"/>
        <w:rPr>
          <w:rFonts w:ascii="Times New Roman" w:hAnsi="Times New Roman"/>
        </w:rPr>
      </w:pPr>
    </w:p>
    <w:p w:rsidR="00322D5B" w:rsidRDefault="00322D5B" w:rsidP="00322D5B">
      <w:pPr>
        <w:pStyle w:val="Textbody"/>
        <w:rPr>
          <w:rFonts w:ascii="Times New Roman" w:hAnsi="Times New Roman"/>
        </w:rPr>
      </w:pPr>
    </w:p>
    <w:p w:rsidR="00322D5B" w:rsidRDefault="00322D5B" w:rsidP="00322D5B">
      <w:pPr>
        <w:pStyle w:val="Textbody"/>
        <w:rPr>
          <w:rFonts w:ascii="Times New Roman" w:hAnsi="Times New Roman"/>
        </w:rPr>
      </w:pPr>
    </w:p>
    <w:p w:rsidR="00322D5B" w:rsidRDefault="0052175A" w:rsidP="007165D0">
      <w:pPr>
        <w:pStyle w:val="Textbody"/>
        <w:jc w:val="center"/>
        <w:rPr>
          <w:rFonts w:ascii="Times New Roman" w:hAnsi="Times New Roman"/>
          <w:b/>
          <w:bCs/>
          <w:sz w:val="72"/>
          <w:szCs w:val="72"/>
        </w:rPr>
      </w:pPr>
      <w:bookmarkStart w:id="2" w:name="_GoBack"/>
      <w:bookmarkEnd w:id="2"/>
      <w:r>
        <w:rPr>
          <w:rFonts w:ascii="Times New Roman" w:hAnsi="Times New Roman"/>
          <w:b/>
          <w:bCs/>
          <w:sz w:val="72"/>
          <w:szCs w:val="72"/>
        </w:rPr>
        <w:t>2025/2026</w:t>
      </w:r>
    </w:p>
    <w:bookmarkEnd w:id="0"/>
    <w:p w:rsidR="00322D5B" w:rsidRDefault="00322D5B" w:rsidP="00322D5B">
      <w:pPr>
        <w:pStyle w:val="Textbody"/>
        <w:rPr>
          <w:rFonts w:ascii="Times New Roman" w:hAnsi="Times New Roman"/>
        </w:rPr>
      </w:pPr>
    </w:p>
    <w:bookmarkEnd w:id="1"/>
    <w:tbl>
      <w:tblPr>
        <w:tblW w:w="9521" w:type="dxa"/>
        <w:tblInd w:w="-47" w:type="dxa"/>
        <w:tblLayout w:type="fixed"/>
        <w:tblCellMar>
          <w:left w:w="10" w:type="dxa"/>
          <w:right w:w="10" w:type="dxa"/>
        </w:tblCellMar>
        <w:tblLook w:val="0000" w:firstRow="0" w:lastRow="0" w:firstColumn="0" w:lastColumn="0" w:noHBand="0" w:noVBand="0"/>
      </w:tblPr>
      <w:tblGrid>
        <w:gridCol w:w="4463"/>
        <w:gridCol w:w="5058"/>
      </w:tblGrid>
      <w:tr w:rsidR="00322D5B" w:rsidTr="000437FB">
        <w:tc>
          <w:tcPr>
            <w:tcW w:w="9521"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322D5B" w:rsidRDefault="00322D5B" w:rsidP="000437FB">
            <w:pPr>
              <w:pStyle w:val="Standard"/>
              <w:snapToGrid w:val="0"/>
              <w:jc w:val="center"/>
              <w:rPr>
                <w:rFonts w:ascii="Times New Roman" w:hAnsi="Times New Roman"/>
                <w:sz w:val="28"/>
                <w:szCs w:val="28"/>
              </w:rPr>
            </w:pPr>
          </w:p>
          <w:p w:rsidR="00322D5B" w:rsidRDefault="00322D5B" w:rsidP="000437FB">
            <w:pPr>
              <w:pStyle w:val="Standard"/>
              <w:jc w:val="center"/>
              <w:rPr>
                <w:rFonts w:ascii="Times New Roman" w:hAnsi="Times New Roman"/>
                <w:sz w:val="28"/>
                <w:szCs w:val="28"/>
              </w:rPr>
            </w:pPr>
            <w:r>
              <w:rPr>
                <w:rFonts w:ascii="Times New Roman" w:hAnsi="Times New Roman"/>
                <w:sz w:val="28"/>
                <w:szCs w:val="28"/>
              </w:rPr>
              <w:t>Základní škola a Mateřská škola Mokrovraty</w:t>
            </w:r>
          </w:p>
        </w:tc>
      </w:tr>
      <w:tr w:rsidR="00322D5B" w:rsidTr="000437FB">
        <w:trPr>
          <w:cantSplit/>
        </w:trPr>
        <w:tc>
          <w:tcPr>
            <w:tcW w:w="9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jc w:val="center"/>
              <w:rPr>
                <w:rFonts w:ascii="Times New Roman" w:hAnsi="Times New Roman"/>
                <w:b/>
                <w:bCs/>
                <w:sz w:val="48"/>
                <w:szCs w:val="48"/>
              </w:rPr>
            </w:pPr>
            <w:proofErr w:type="gramStart"/>
            <w:r>
              <w:rPr>
                <w:rFonts w:ascii="Times New Roman" w:hAnsi="Times New Roman"/>
                <w:b/>
                <w:bCs/>
                <w:sz w:val="48"/>
                <w:szCs w:val="48"/>
              </w:rPr>
              <w:t>ORGANIZAČNÍ  ŘÁD</w:t>
            </w:r>
            <w:proofErr w:type="gramEnd"/>
            <w:r>
              <w:rPr>
                <w:rFonts w:ascii="Times New Roman" w:hAnsi="Times New Roman"/>
                <w:b/>
                <w:bCs/>
                <w:sz w:val="48"/>
                <w:szCs w:val="48"/>
              </w:rPr>
              <w:t xml:space="preserve">  ŠKOLY</w:t>
            </w:r>
          </w:p>
        </w:tc>
      </w:tr>
      <w:tr w:rsidR="00322D5B" w:rsidTr="000437FB">
        <w:trPr>
          <w:cantSplit/>
        </w:trPr>
        <w:tc>
          <w:tcPr>
            <w:tcW w:w="9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jc w:val="center"/>
              <w:rPr>
                <w:rFonts w:ascii="Times New Roman" w:hAnsi="Times New Roman"/>
                <w:b/>
                <w:bCs/>
                <w:caps/>
                <w:color w:val="FF00FF"/>
                <w:sz w:val="40"/>
                <w:szCs w:val="40"/>
              </w:rPr>
            </w:pPr>
            <w:r>
              <w:rPr>
                <w:rFonts w:ascii="Times New Roman" w:hAnsi="Times New Roman"/>
                <w:b/>
                <w:bCs/>
                <w:caps/>
                <w:color w:val="FF00FF"/>
                <w:sz w:val="40"/>
                <w:szCs w:val="40"/>
              </w:rPr>
              <w:t xml:space="preserve"> ŠKOLNÍ ŘÁD</w:t>
            </w:r>
          </w:p>
        </w:tc>
      </w:tr>
      <w:tr w:rsidR="00322D5B" w:rsidTr="000437FB">
        <w:tc>
          <w:tcPr>
            <w:tcW w:w="44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rPr>
                <w:rFonts w:ascii="Times New Roman" w:hAnsi="Times New Roman"/>
                <w:sz w:val="28"/>
                <w:szCs w:val="28"/>
              </w:rPr>
            </w:pPr>
            <w:proofErr w:type="gramStart"/>
            <w:r>
              <w:rPr>
                <w:rFonts w:ascii="Times New Roman" w:hAnsi="Times New Roman"/>
                <w:sz w:val="28"/>
                <w:szCs w:val="28"/>
              </w:rPr>
              <w:t>Č.j.</w:t>
            </w:r>
            <w:proofErr w:type="gramEnd"/>
            <w:r>
              <w:rPr>
                <w:rFonts w:ascii="Times New Roman" w:hAnsi="Times New Roman"/>
                <w:sz w:val="28"/>
                <w:szCs w:val="28"/>
              </w:rPr>
              <w:t>:</w:t>
            </w:r>
          </w:p>
        </w:tc>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52175A" w:rsidP="000437FB">
            <w:pPr>
              <w:pStyle w:val="Standard"/>
              <w:spacing w:before="120" w:line="240" w:lineRule="atLeast"/>
              <w:rPr>
                <w:rFonts w:ascii="Times New Roman" w:hAnsi="Times New Roman"/>
                <w:sz w:val="28"/>
                <w:szCs w:val="28"/>
              </w:rPr>
            </w:pPr>
            <w:r>
              <w:rPr>
                <w:rFonts w:ascii="Times New Roman" w:hAnsi="Times New Roman"/>
                <w:sz w:val="28"/>
                <w:szCs w:val="28"/>
              </w:rPr>
              <w:t>ZSMOK – 460/2025</w:t>
            </w:r>
          </w:p>
        </w:tc>
      </w:tr>
      <w:tr w:rsidR="00322D5B" w:rsidTr="000437FB">
        <w:tc>
          <w:tcPr>
            <w:tcW w:w="44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rPr>
                <w:rFonts w:ascii="Times New Roman" w:hAnsi="Times New Roman"/>
                <w:sz w:val="28"/>
                <w:szCs w:val="28"/>
              </w:rPr>
            </w:pPr>
            <w:r>
              <w:rPr>
                <w:rFonts w:ascii="Times New Roman" w:hAnsi="Times New Roman"/>
                <w:sz w:val="28"/>
                <w:szCs w:val="28"/>
              </w:rPr>
              <w:t>Vypracovala:</w:t>
            </w:r>
          </w:p>
        </w:tc>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322D5B" w:rsidP="000437FB">
            <w:pPr>
              <w:pStyle w:val="DefinitionTerm"/>
              <w:widowControl/>
              <w:spacing w:before="120" w:line="240" w:lineRule="atLeast"/>
              <w:rPr>
                <w:rFonts w:hint="eastAsia"/>
              </w:rPr>
            </w:pPr>
            <w:r>
              <w:rPr>
                <w:rFonts w:ascii="Times New Roman" w:hAnsi="Times New Roman"/>
                <w:sz w:val="28"/>
                <w:szCs w:val="28"/>
              </w:rPr>
              <w:t>Miroslava Kubátová</w:t>
            </w:r>
          </w:p>
        </w:tc>
      </w:tr>
      <w:tr w:rsidR="00322D5B" w:rsidTr="000437FB">
        <w:tc>
          <w:tcPr>
            <w:tcW w:w="44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rPr>
                <w:rFonts w:ascii="Times New Roman" w:hAnsi="Times New Roman"/>
                <w:sz w:val="28"/>
                <w:szCs w:val="28"/>
              </w:rPr>
            </w:pPr>
            <w:r>
              <w:rPr>
                <w:rFonts w:ascii="Times New Roman" w:hAnsi="Times New Roman"/>
                <w:sz w:val="28"/>
                <w:szCs w:val="28"/>
              </w:rPr>
              <w:t>Schválila:</w:t>
            </w:r>
          </w:p>
        </w:tc>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322D5B" w:rsidP="000437FB">
            <w:pPr>
              <w:pStyle w:val="DefinitionTerm"/>
              <w:widowControl/>
              <w:spacing w:before="120" w:line="240" w:lineRule="atLeast"/>
              <w:rPr>
                <w:rFonts w:ascii="Times New Roman" w:hAnsi="Times New Roman"/>
                <w:sz w:val="28"/>
                <w:szCs w:val="28"/>
              </w:rPr>
            </w:pPr>
            <w:r>
              <w:rPr>
                <w:rFonts w:ascii="Times New Roman" w:hAnsi="Times New Roman"/>
                <w:sz w:val="28"/>
                <w:szCs w:val="28"/>
              </w:rPr>
              <w:t>Mgr. Eva Loukota, ředitelka školy</w:t>
            </w:r>
          </w:p>
        </w:tc>
      </w:tr>
      <w:tr w:rsidR="00322D5B" w:rsidTr="000437FB">
        <w:tc>
          <w:tcPr>
            <w:tcW w:w="44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rPr>
                <w:rFonts w:ascii="Times New Roman" w:hAnsi="Times New Roman"/>
                <w:sz w:val="28"/>
                <w:szCs w:val="28"/>
              </w:rPr>
            </w:pPr>
            <w:r>
              <w:rPr>
                <w:rFonts w:ascii="Times New Roman" w:hAnsi="Times New Roman"/>
                <w:sz w:val="28"/>
                <w:szCs w:val="28"/>
              </w:rPr>
              <w:t>Pedagogická rada projednala dne:</w:t>
            </w:r>
          </w:p>
        </w:tc>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52175A" w:rsidP="000437FB">
            <w:pPr>
              <w:pStyle w:val="Standard"/>
              <w:spacing w:before="120" w:line="240" w:lineRule="atLeast"/>
              <w:rPr>
                <w:rFonts w:hint="eastAsia"/>
              </w:rPr>
            </w:pPr>
            <w:r>
              <w:rPr>
                <w:rFonts w:ascii="Times New Roman" w:hAnsi="Times New Roman"/>
                <w:sz w:val="28"/>
                <w:szCs w:val="28"/>
              </w:rPr>
              <w:t>27. srpna 2025</w:t>
            </w:r>
          </w:p>
        </w:tc>
      </w:tr>
      <w:tr w:rsidR="00322D5B" w:rsidTr="000437FB">
        <w:tc>
          <w:tcPr>
            <w:tcW w:w="44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rPr>
                <w:rFonts w:ascii="Times New Roman" w:hAnsi="Times New Roman"/>
                <w:sz w:val="28"/>
                <w:szCs w:val="28"/>
              </w:rPr>
            </w:pPr>
            <w:r>
              <w:rPr>
                <w:rFonts w:ascii="Times New Roman" w:hAnsi="Times New Roman"/>
                <w:sz w:val="28"/>
                <w:szCs w:val="28"/>
              </w:rPr>
              <w:t>Směrnice nabývá platnosti ode dne:</w:t>
            </w:r>
          </w:p>
        </w:tc>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52175A" w:rsidP="000437FB">
            <w:pPr>
              <w:pStyle w:val="Standard"/>
              <w:spacing w:before="120" w:line="240" w:lineRule="atLeast"/>
              <w:rPr>
                <w:rFonts w:hint="eastAsia"/>
              </w:rPr>
            </w:pPr>
            <w:r>
              <w:rPr>
                <w:rFonts w:ascii="Times New Roman" w:hAnsi="Times New Roman"/>
                <w:sz w:val="28"/>
                <w:szCs w:val="28"/>
              </w:rPr>
              <w:t xml:space="preserve">  1. září 2025</w:t>
            </w:r>
          </w:p>
        </w:tc>
      </w:tr>
      <w:tr w:rsidR="00322D5B" w:rsidTr="000437FB">
        <w:tc>
          <w:tcPr>
            <w:tcW w:w="44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322D5B" w:rsidRDefault="00322D5B" w:rsidP="000437FB">
            <w:pPr>
              <w:pStyle w:val="Standard"/>
              <w:spacing w:before="120" w:line="240" w:lineRule="atLeast"/>
              <w:rPr>
                <w:rFonts w:ascii="Times New Roman" w:hAnsi="Times New Roman"/>
                <w:sz w:val="28"/>
                <w:szCs w:val="28"/>
              </w:rPr>
            </w:pPr>
            <w:r>
              <w:rPr>
                <w:rFonts w:ascii="Times New Roman" w:hAnsi="Times New Roman"/>
                <w:sz w:val="28"/>
                <w:szCs w:val="28"/>
              </w:rPr>
              <w:t>Směrnice nabývá účinnosti ode dne:</w:t>
            </w:r>
          </w:p>
        </w:tc>
        <w:tc>
          <w:tcPr>
            <w:tcW w:w="50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52175A" w:rsidP="000437FB">
            <w:pPr>
              <w:pStyle w:val="Standard"/>
              <w:spacing w:before="120" w:line="240" w:lineRule="atLeast"/>
              <w:rPr>
                <w:rFonts w:hint="eastAsia"/>
              </w:rPr>
            </w:pPr>
            <w:r>
              <w:rPr>
                <w:rFonts w:ascii="Times New Roman" w:hAnsi="Times New Roman"/>
                <w:sz w:val="28"/>
                <w:szCs w:val="28"/>
              </w:rPr>
              <w:t xml:space="preserve">  1. září 2025</w:t>
            </w:r>
          </w:p>
        </w:tc>
      </w:tr>
      <w:tr w:rsidR="00322D5B" w:rsidTr="000437FB">
        <w:tc>
          <w:tcPr>
            <w:tcW w:w="9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22D5B" w:rsidRDefault="00322D5B" w:rsidP="000437FB">
            <w:pPr>
              <w:pStyle w:val="Standard"/>
              <w:rPr>
                <w:rFonts w:ascii="Times New Roman" w:hAnsi="Times New Roman"/>
                <w:sz w:val="28"/>
                <w:szCs w:val="28"/>
              </w:rPr>
            </w:pPr>
            <w:r>
              <w:rPr>
                <w:rFonts w:ascii="Times New Roman" w:hAnsi="Times New Roman"/>
                <w:sz w:val="28"/>
                <w:szCs w:val="28"/>
              </w:rPr>
              <w:t>Změny ve vnitřním řádu jsou prováděny formou číslovaných písemných dodatků, které tvoří součást tohoto předpisu.</w:t>
            </w:r>
          </w:p>
        </w:tc>
      </w:tr>
    </w:tbl>
    <w:p w:rsidR="00322D5B" w:rsidRDefault="00322D5B" w:rsidP="00322D5B">
      <w:pPr>
        <w:pStyle w:val="DefinitionTerm"/>
        <w:widowControl/>
        <w:jc w:val="both"/>
        <w:rPr>
          <w:rFonts w:ascii="Times New Roman" w:hAnsi="Times New Roman"/>
          <w:b/>
          <w:bCs/>
        </w:rPr>
      </w:pPr>
      <w:r>
        <w:rPr>
          <w:rFonts w:ascii="Times New Roman" w:hAnsi="Times New Roman"/>
          <w:b/>
          <w:bCs/>
        </w:rPr>
        <w:t>Obecná ustanovení</w:t>
      </w:r>
    </w:p>
    <w:p w:rsidR="00322D5B" w:rsidRDefault="00322D5B" w:rsidP="00322D5B">
      <w:pPr>
        <w:pStyle w:val="Standard"/>
        <w:jc w:val="both"/>
        <w:rPr>
          <w:rFonts w:hint="eastAsia"/>
        </w:rPr>
      </w:pPr>
      <w:r>
        <w:rPr>
          <w:rFonts w:ascii="Times New Roman" w:hAnsi="Times New Roman"/>
        </w:rPr>
        <w:t>Ředitelka Základní školy a Mateřské školy v Mokrovratech v souladu s</w:t>
      </w:r>
      <w:r w:rsidR="00D05A78">
        <w:rPr>
          <w:rFonts w:ascii="Times New Roman" w:hAnsi="Times New Roman"/>
        </w:rPr>
        <w:t xml:space="preserve"> § 30 odst. 1 a 3 zákona </w:t>
      </w:r>
      <w:r>
        <w:rPr>
          <w:rFonts w:ascii="Times New Roman" w:hAnsi="Times New Roman"/>
        </w:rPr>
        <w:t>č. 561/2004 Sb., o předškolním, základním, středním, vyšším odborném a jiném vzdělávání (dále jen Školský zákon)</w:t>
      </w:r>
      <w:r>
        <w:rPr>
          <w:rFonts w:ascii="Times New Roman" w:hAnsi="Times New Roman"/>
          <w:i/>
          <w:iCs/>
        </w:rPr>
        <w:t xml:space="preserve"> </w:t>
      </w:r>
      <w:r>
        <w:rPr>
          <w:rFonts w:ascii="Times New Roman" w:hAnsi="Times New Roman"/>
        </w:rPr>
        <w:t>vydává tento řád, kterým se upřesňují vzájemné vztahy mezi dětmi, jejich zákonnými zástupci a zaměstnanci školy.</w:t>
      </w:r>
    </w:p>
    <w:p w:rsidR="00322D5B" w:rsidRDefault="00322D5B" w:rsidP="00322D5B">
      <w:pPr>
        <w:pStyle w:val="Standard"/>
        <w:spacing w:after="180"/>
        <w:rPr>
          <w:rFonts w:ascii="Times New Roman" w:hAnsi="Times New Roman"/>
          <w:b/>
          <w:bCs/>
        </w:rPr>
      </w:pPr>
    </w:p>
    <w:p w:rsidR="00322D5B" w:rsidRDefault="00322D5B" w:rsidP="00322D5B">
      <w:pPr>
        <w:pStyle w:val="Standard"/>
        <w:spacing w:after="180"/>
        <w:jc w:val="center"/>
        <w:rPr>
          <w:rFonts w:ascii="Times New Roman" w:hAnsi="Times New Roman"/>
          <w:b/>
          <w:bCs/>
        </w:rPr>
      </w:pPr>
      <w:r>
        <w:rPr>
          <w:rFonts w:ascii="Times New Roman" w:hAnsi="Times New Roman"/>
          <w:b/>
          <w:bCs/>
        </w:rPr>
        <w:t>I.</w:t>
      </w:r>
    </w:p>
    <w:p w:rsidR="00D05A78" w:rsidRDefault="00322D5B" w:rsidP="00322D5B">
      <w:pPr>
        <w:pStyle w:val="Standard"/>
        <w:spacing w:after="180"/>
        <w:jc w:val="center"/>
        <w:rPr>
          <w:rFonts w:ascii="Times New Roman" w:hAnsi="Times New Roman"/>
          <w:b/>
          <w:bCs/>
          <w:u w:val="single"/>
        </w:rPr>
      </w:pPr>
      <w:r>
        <w:rPr>
          <w:rFonts w:ascii="Times New Roman" w:hAnsi="Times New Roman"/>
          <w:b/>
          <w:bCs/>
          <w:u w:val="single"/>
        </w:rPr>
        <w:t xml:space="preserve">PRÁVA A POVINNOSTI DĚTÍ A JEJICH ZÁKONNÝCH ZÁSTUPCŮ, VZTAHY </w:t>
      </w:r>
    </w:p>
    <w:p w:rsidR="00322D5B" w:rsidRDefault="00322D5B" w:rsidP="00D05A78">
      <w:pPr>
        <w:pStyle w:val="Standard"/>
        <w:spacing w:after="180"/>
        <w:jc w:val="center"/>
        <w:rPr>
          <w:rFonts w:ascii="Times New Roman" w:hAnsi="Times New Roman"/>
          <w:b/>
          <w:bCs/>
          <w:u w:val="single"/>
        </w:rPr>
      </w:pPr>
      <w:r>
        <w:rPr>
          <w:rFonts w:ascii="Times New Roman" w:hAnsi="Times New Roman"/>
          <w:b/>
          <w:bCs/>
          <w:u w:val="single"/>
        </w:rPr>
        <w:t>S PEDAGOGICKÝMI PRACOVNÍKY</w:t>
      </w:r>
    </w:p>
    <w:p w:rsidR="00322D5B" w:rsidRDefault="00322D5B" w:rsidP="00322D5B">
      <w:pPr>
        <w:pStyle w:val="Zkladntext21"/>
        <w:jc w:val="center"/>
        <w:rPr>
          <w:rFonts w:ascii="Times New Roman" w:hAnsi="Times New Roman"/>
          <w:u w:val="none"/>
        </w:rPr>
      </w:pPr>
      <w:r>
        <w:rPr>
          <w:rFonts w:ascii="Times New Roman" w:hAnsi="Times New Roman"/>
          <w:u w:val="none"/>
        </w:rPr>
        <w:t>ZÁKLADNÍ CÍLE MATEŘSKÉ ŠKOLY PŘI ZABEZPEČOVÁNÍ</w:t>
      </w:r>
    </w:p>
    <w:p w:rsidR="00322D5B" w:rsidRDefault="00322D5B" w:rsidP="00322D5B">
      <w:pPr>
        <w:pStyle w:val="Zkladntext21"/>
        <w:jc w:val="center"/>
        <w:rPr>
          <w:rFonts w:ascii="Times New Roman" w:hAnsi="Times New Roman"/>
          <w:u w:val="none"/>
        </w:rPr>
      </w:pPr>
      <w:r>
        <w:rPr>
          <w:rFonts w:ascii="Times New Roman" w:hAnsi="Times New Roman"/>
          <w:u w:val="none"/>
        </w:rPr>
        <w:t>PŘEDŠKOLNÍ VÝCHOVY A VZDĚLÁVÁNÍ</w:t>
      </w:r>
    </w:p>
    <w:p w:rsidR="00322D5B" w:rsidRDefault="00322D5B" w:rsidP="00322D5B">
      <w:pPr>
        <w:pStyle w:val="Zkladntext21"/>
        <w:jc w:val="center"/>
        <w:rPr>
          <w:rFonts w:ascii="Times New Roman" w:hAnsi="Times New Roman"/>
          <w:b w:val="0"/>
          <w:bCs w:val="0"/>
          <w:u w:val="none"/>
        </w:rPr>
      </w:pPr>
    </w:p>
    <w:p w:rsidR="00322D5B" w:rsidRDefault="00322D5B" w:rsidP="00322D5B">
      <w:pPr>
        <w:pStyle w:val="Standard"/>
        <w:jc w:val="both"/>
        <w:rPr>
          <w:rFonts w:ascii="Times New Roman" w:hAnsi="Times New Roman"/>
        </w:rPr>
      </w:pPr>
      <w:r>
        <w:rPr>
          <w:rFonts w:ascii="Times New Roman" w:hAnsi="Times New Roman"/>
        </w:rPr>
        <w:t>Mateřská škola v rámci předškolní výchovy a vzdělávání (dále jen „vzdělávání“)</w:t>
      </w:r>
    </w:p>
    <w:p w:rsidR="00322D5B" w:rsidRDefault="00322D5B" w:rsidP="00322D5B">
      <w:pPr>
        <w:pStyle w:val="Standard"/>
        <w:numPr>
          <w:ilvl w:val="0"/>
          <w:numId w:val="12"/>
        </w:numPr>
        <w:jc w:val="both"/>
        <w:rPr>
          <w:rFonts w:ascii="Times New Roman" w:hAnsi="Times New Roman"/>
        </w:rPr>
      </w:pPr>
      <w:r>
        <w:rPr>
          <w:rFonts w:ascii="Times New Roman" w:hAnsi="Times New Roman"/>
        </w:rPr>
        <w:t>podporuje rozvoj osobnosti dítěte předškolního věku,</w:t>
      </w:r>
    </w:p>
    <w:p w:rsidR="00322D5B" w:rsidRDefault="00322D5B" w:rsidP="00322D5B">
      <w:pPr>
        <w:pStyle w:val="Standard"/>
        <w:numPr>
          <w:ilvl w:val="0"/>
          <w:numId w:val="2"/>
        </w:numPr>
        <w:jc w:val="both"/>
        <w:rPr>
          <w:rFonts w:ascii="Times New Roman" w:hAnsi="Times New Roman"/>
        </w:rPr>
      </w:pPr>
      <w:r>
        <w:rPr>
          <w:rFonts w:ascii="Times New Roman" w:hAnsi="Times New Roman"/>
        </w:rPr>
        <w:t>podílí se na jeho zdravém citovém, rozumovém a tělesném rozvoji,</w:t>
      </w:r>
    </w:p>
    <w:p w:rsidR="00322D5B" w:rsidRDefault="00322D5B" w:rsidP="00322D5B">
      <w:pPr>
        <w:pStyle w:val="Standard"/>
        <w:numPr>
          <w:ilvl w:val="0"/>
          <w:numId w:val="2"/>
        </w:numPr>
        <w:jc w:val="both"/>
        <w:rPr>
          <w:rFonts w:ascii="Times New Roman" w:hAnsi="Times New Roman"/>
        </w:rPr>
      </w:pPr>
      <w:r>
        <w:rPr>
          <w:rFonts w:ascii="Times New Roman" w:hAnsi="Times New Roman"/>
        </w:rPr>
        <w:t>podílí se na osvojování základních pravidel chování dítětem,</w:t>
      </w:r>
    </w:p>
    <w:p w:rsidR="00322D5B" w:rsidRDefault="00322D5B" w:rsidP="00322D5B">
      <w:pPr>
        <w:pStyle w:val="Standard"/>
        <w:numPr>
          <w:ilvl w:val="0"/>
          <w:numId w:val="2"/>
        </w:numPr>
        <w:jc w:val="both"/>
        <w:rPr>
          <w:rFonts w:ascii="Times New Roman" w:hAnsi="Times New Roman"/>
        </w:rPr>
      </w:pPr>
      <w:r>
        <w:rPr>
          <w:rFonts w:ascii="Times New Roman" w:hAnsi="Times New Roman"/>
        </w:rPr>
        <w:t>podporuje získávání základních životních hodnot a mezilidských vztahů dítěte,</w:t>
      </w:r>
    </w:p>
    <w:p w:rsidR="00322D5B" w:rsidRDefault="00322D5B" w:rsidP="00322D5B">
      <w:pPr>
        <w:pStyle w:val="Standard"/>
        <w:numPr>
          <w:ilvl w:val="0"/>
          <w:numId w:val="2"/>
        </w:numPr>
        <w:jc w:val="both"/>
        <w:rPr>
          <w:rFonts w:ascii="Times New Roman" w:hAnsi="Times New Roman"/>
        </w:rPr>
      </w:pPr>
      <w:r>
        <w:rPr>
          <w:rFonts w:ascii="Times New Roman" w:hAnsi="Times New Roman"/>
        </w:rPr>
        <w:t>vytváří základní předpoklady pro pokračování ve vzdělávání,</w:t>
      </w:r>
    </w:p>
    <w:p w:rsidR="00322D5B" w:rsidRDefault="00322D5B" w:rsidP="00322D5B">
      <w:pPr>
        <w:pStyle w:val="Standard"/>
        <w:numPr>
          <w:ilvl w:val="0"/>
          <w:numId w:val="2"/>
        </w:numPr>
        <w:jc w:val="both"/>
        <w:rPr>
          <w:rFonts w:ascii="Times New Roman" w:hAnsi="Times New Roman"/>
        </w:rPr>
      </w:pPr>
      <w:r>
        <w:rPr>
          <w:rFonts w:ascii="Times New Roman" w:hAnsi="Times New Roman"/>
        </w:rPr>
        <w:t>napomáhá vyrovnávat nerovnosti vývoje dětí před jejich vstupem do základního vzdělávání,</w:t>
      </w:r>
    </w:p>
    <w:p w:rsidR="00322D5B" w:rsidRDefault="00322D5B" w:rsidP="00322D5B">
      <w:pPr>
        <w:pStyle w:val="Standard"/>
        <w:numPr>
          <w:ilvl w:val="0"/>
          <w:numId w:val="2"/>
        </w:numPr>
        <w:jc w:val="both"/>
        <w:rPr>
          <w:rFonts w:ascii="Times New Roman" w:hAnsi="Times New Roman"/>
        </w:rPr>
      </w:pPr>
      <w:r>
        <w:rPr>
          <w:rFonts w:ascii="Times New Roman" w:hAnsi="Times New Roman"/>
        </w:rPr>
        <w:t>poskytuje speciální pedagogickou péči dětem se speciálními vzdělávacími potřebami,</w:t>
      </w:r>
    </w:p>
    <w:p w:rsidR="00322D5B" w:rsidRDefault="00322D5B" w:rsidP="00322D5B">
      <w:pPr>
        <w:pStyle w:val="Standard"/>
        <w:numPr>
          <w:ilvl w:val="0"/>
          <w:numId w:val="2"/>
        </w:numPr>
        <w:jc w:val="both"/>
        <w:rPr>
          <w:rFonts w:ascii="Times New Roman" w:hAnsi="Times New Roman"/>
        </w:rPr>
      </w:pPr>
      <w:r>
        <w:rPr>
          <w:rFonts w:ascii="Times New Roman" w:hAnsi="Times New Roman"/>
        </w:rPr>
        <w:t>vytváří podmínky pro rozvoj nadaných dětí</w:t>
      </w:r>
    </w:p>
    <w:p w:rsidR="00322D5B" w:rsidRDefault="00322D5B" w:rsidP="00322D5B">
      <w:pPr>
        <w:pStyle w:val="Standard"/>
        <w:jc w:val="both"/>
        <w:rPr>
          <w:rFonts w:ascii="Times New Roman" w:hAnsi="Times New Roman"/>
        </w:rPr>
      </w:pPr>
    </w:p>
    <w:p w:rsidR="00322D5B" w:rsidRDefault="00322D5B" w:rsidP="00322D5B">
      <w:pPr>
        <w:pStyle w:val="Standard"/>
        <w:ind w:firstLine="708"/>
        <w:jc w:val="both"/>
        <w:rPr>
          <w:rFonts w:ascii="Times New Roman" w:hAnsi="Times New Roman"/>
        </w:rPr>
      </w:pPr>
      <w:r>
        <w:rPr>
          <w:rFonts w:ascii="Times New Roman" w:hAnsi="Times New Roman"/>
        </w:rPr>
        <w:t>Školní vzdělávací program upřesňuje cíle, zaměření, formy a obsah vzdělávání podle konkrétních podmínek uplatněných v mateřské škole.</w:t>
      </w:r>
    </w:p>
    <w:p w:rsidR="00322D5B" w:rsidRDefault="00322D5B" w:rsidP="00322D5B">
      <w:pPr>
        <w:pStyle w:val="Standard"/>
        <w:ind w:firstLine="708"/>
        <w:jc w:val="both"/>
        <w:rPr>
          <w:rFonts w:ascii="Times New Roman" w:hAnsi="Times New Roman"/>
        </w:rPr>
      </w:pPr>
      <w:r>
        <w:rPr>
          <w:rFonts w:ascii="Times New Roman" w:hAnsi="Times New Roman"/>
        </w:rPr>
        <w:lastRenderedPageBreak/>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w:t>
      </w:r>
    </w:p>
    <w:p w:rsidR="00322D5B" w:rsidRDefault="00322D5B" w:rsidP="00322D5B">
      <w:pPr>
        <w:pStyle w:val="Standard"/>
        <w:jc w:val="both"/>
        <w:rPr>
          <w:rFonts w:ascii="Times New Roman" w:hAnsi="Times New Roman"/>
        </w:rPr>
      </w:pPr>
      <w:r>
        <w:rPr>
          <w:rFonts w:ascii="Times New Roman" w:hAnsi="Times New Roman"/>
        </w:rPr>
        <w:t>č. 14/2005 Sb., o předškolním vzdělávání v platném znění.</w:t>
      </w:r>
    </w:p>
    <w:p w:rsidR="00322D5B" w:rsidRDefault="00322D5B" w:rsidP="00322D5B">
      <w:pPr>
        <w:pStyle w:val="Standard"/>
        <w:spacing w:after="180"/>
        <w:ind w:left="-851"/>
        <w:jc w:val="center"/>
        <w:rPr>
          <w:rFonts w:ascii="Times New Roman" w:hAnsi="Times New Roman"/>
          <w:b/>
          <w:bCs/>
        </w:rPr>
      </w:pPr>
    </w:p>
    <w:p w:rsidR="00322D5B" w:rsidRDefault="00322D5B" w:rsidP="00322D5B">
      <w:pPr>
        <w:pStyle w:val="Standard"/>
        <w:spacing w:after="180"/>
        <w:ind w:left="-851"/>
        <w:jc w:val="center"/>
        <w:rPr>
          <w:rFonts w:ascii="Times New Roman" w:hAnsi="Times New Roman"/>
          <w:b/>
          <w:bCs/>
        </w:rPr>
      </w:pPr>
    </w:p>
    <w:p w:rsidR="00322D5B" w:rsidRDefault="00322D5B" w:rsidP="00322D5B">
      <w:pPr>
        <w:pStyle w:val="Standard"/>
        <w:jc w:val="center"/>
        <w:rPr>
          <w:rFonts w:ascii="Times New Roman" w:hAnsi="Times New Roman"/>
          <w:b/>
          <w:bCs/>
          <w:u w:val="single"/>
        </w:rPr>
      </w:pPr>
      <w:r>
        <w:rPr>
          <w:rFonts w:ascii="Times New Roman" w:hAnsi="Times New Roman"/>
          <w:b/>
          <w:bCs/>
          <w:u w:val="single"/>
        </w:rPr>
        <w:t>Základní práva děti přijatých k předškolnímu vzdělávání</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Každé přijaté dítě má právo</w:t>
      </w:r>
    </w:p>
    <w:p w:rsidR="00322D5B" w:rsidRDefault="00322D5B" w:rsidP="00322D5B">
      <w:pPr>
        <w:pStyle w:val="Standard"/>
        <w:numPr>
          <w:ilvl w:val="0"/>
          <w:numId w:val="13"/>
        </w:numPr>
        <w:jc w:val="both"/>
        <w:rPr>
          <w:rFonts w:ascii="Times New Roman" w:hAnsi="Times New Roman"/>
        </w:rPr>
      </w:pPr>
      <w:r>
        <w:rPr>
          <w:rFonts w:ascii="Times New Roman" w:hAnsi="Times New Roman"/>
        </w:rPr>
        <w:t>na kvalitní předškolní vzdělávání v rozsahu uvedeném v bodě 1. tohoto vnitřního řádu, zaručující optimální rozvoj jeho schopností a rozvoj jeho osobnosti,</w:t>
      </w:r>
    </w:p>
    <w:p w:rsidR="00322D5B" w:rsidRDefault="00322D5B" w:rsidP="00322D5B">
      <w:pPr>
        <w:pStyle w:val="Standard"/>
        <w:numPr>
          <w:ilvl w:val="0"/>
          <w:numId w:val="3"/>
        </w:numPr>
        <w:jc w:val="both"/>
        <w:rPr>
          <w:rFonts w:ascii="Times New Roman" w:hAnsi="Times New Roman"/>
        </w:rPr>
      </w:pPr>
      <w:r>
        <w:rPr>
          <w:rFonts w:ascii="Times New Roman" w:hAnsi="Times New Roman"/>
        </w:rPr>
        <w:t>na zajištění činností a služeb poskytovaných školskými poradenskými zařízeními v rozsahu stanoveném ve školském zákoně,</w:t>
      </w:r>
    </w:p>
    <w:p w:rsidR="00322D5B" w:rsidRDefault="00322D5B" w:rsidP="00322D5B">
      <w:pPr>
        <w:pStyle w:val="Standard"/>
        <w:numPr>
          <w:ilvl w:val="0"/>
          <w:numId w:val="3"/>
        </w:numPr>
        <w:jc w:val="both"/>
        <w:rPr>
          <w:rFonts w:ascii="Times New Roman" w:hAnsi="Times New Roman"/>
        </w:rPr>
      </w:pPr>
      <w:r>
        <w:rPr>
          <w:rFonts w:ascii="Times New Roman" w:hAnsi="Times New Roman"/>
        </w:rPr>
        <w:t>na fyzicky i psychicky bezpečné prostředí při pobytu v mateřské škole,</w:t>
      </w:r>
    </w:p>
    <w:p w:rsidR="00322D5B" w:rsidRDefault="00322D5B" w:rsidP="00322D5B">
      <w:pPr>
        <w:pStyle w:val="Standard"/>
        <w:numPr>
          <w:ilvl w:val="0"/>
          <w:numId w:val="3"/>
        </w:numPr>
        <w:jc w:val="both"/>
        <w:rPr>
          <w:rFonts w:ascii="Times New Roman" w:hAnsi="Times New Roman"/>
        </w:rPr>
      </w:pPr>
      <w:r>
        <w:rPr>
          <w:rFonts w:ascii="Times New Roman" w:hAnsi="Times New Roman"/>
        </w:rPr>
        <w:t>být respektováno jako jedinec ve společnosti, jako individualita (právo na přátelství, respektování jazyka, barvy pleti, rasy či sociální skupiny),</w:t>
      </w:r>
    </w:p>
    <w:p w:rsidR="00322D5B" w:rsidRDefault="00322D5B" w:rsidP="00322D5B">
      <w:pPr>
        <w:pStyle w:val="Standard"/>
        <w:numPr>
          <w:ilvl w:val="0"/>
          <w:numId w:val="3"/>
        </w:numPr>
        <w:jc w:val="both"/>
        <w:rPr>
          <w:rFonts w:ascii="Times New Roman" w:hAnsi="Times New Roman"/>
        </w:rPr>
      </w:pPr>
      <w:r>
        <w:rPr>
          <w:rFonts w:ascii="Times New Roman" w:hAnsi="Times New Roman"/>
        </w:rPr>
        <w:t>na emočně kladné prostředí a projevování lásky,</w:t>
      </w:r>
    </w:p>
    <w:p w:rsidR="00322D5B" w:rsidRDefault="00322D5B" w:rsidP="00322D5B">
      <w:pPr>
        <w:pStyle w:val="Standard"/>
        <w:numPr>
          <w:ilvl w:val="0"/>
          <w:numId w:val="3"/>
        </w:numPr>
        <w:jc w:val="both"/>
        <w:rPr>
          <w:rFonts w:ascii="Times New Roman" w:hAnsi="Times New Roman"/>
        </w:rPr>
      </w:pPr>
      <w:r>
        <w:rPr>
          <w:rFonts w:ascii="Times New Roman" w:hAnsi="Times New Roman"/>
        </w:rPr>
        <w:t>na rozvíjení svých zájmů a nadání,</w:t>
      </w:r>
    </w:p>
    <w:p w:rsidR="00322D5B" w:rsidRDefault="00322D5B" w:rsidP="00322D5B">
      <w:pPr>
        <w:pStyle w:val="Standard"/>
        <w:numPr>
          <w:ilvl w:val="0"/>
          <w:numId w:val="3"/>
        </w:numPr>
        <w:jc w:val="both"/>
        <w:rPr>
          <w:rFonts w:ascii="Times New Roman" w:hAnsi="Times New Roman"/>
        </w:rPr>
      </w:pPr>
      <w:r>
        <w:rPr>
          <w:rFonts w:ascii="Times New Roman" w:hAnsi="Times New Roman"/>
        </w:rPr>
        <w:t>na odpočinek, volný čas a hru,</w:t>
      </w:r>
    </w:p>
    <w:p w:rsidR="00322D5B" w:rsidRDefault="00322D5B" w:rsidP="00322D5B">
      <w:pPr>
        <w:pStyle w:val="Standard"/>
        <w:numPr>
          <w:ilvl w:val="0"/>
          <w:numId w:val="3"/>
        </w:numPr>
        <w:jc w:val="both"/>
        <w:rPr>
          <w:rFonts w:ascii="Times New Roman" w:hAnsi="Times New Roman"/>
        </w:rPr>
      </w:pPr>
      <w:r>
        <w:rPr>
          <w:rFonts w:ascii="Times New Roman" w:hAnsi="Times New Roman"/>
        </w:rPr>
        <w:t>na poskytnutí pomoci v nesnázích a problémech</w:t>
      </w:r>
    </w:p>
    <w:p w:rsidR="00322D5B" w:rsidRDefault="00322D5B" w:rsidP="00322D5B">
      <w:pPr>
        <w:pStyle w:val="Standard"/>
        <w:ind w:left="1080"/>
        <w:jc w:val="both"/>
        <w:rPr>
          <w:rFonts w:ascii="Times New Roman" w:hAnsi="Times New Roman"/>
        </w:rPr>
      </w:pPr>
      <w:r>
        <w:rPr>
          <w:rFonts w:ascii="Times New Roman" w:hAnsi="Times New Roman"/>
        </w:rPr>
        <w:t xml:space="preserve"> </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 xml:space="preserve">Při vzdělávání mají dále všechny děti práva, která jim zaručuje Listina lidských práv a </w:t>
      </w:r>
      <w:proofErr w:type="gramStart"/>
      <w:r>
        <w:rPr>
          <w:rFonts w:ascii="Times New Roman" w:hAnsi="Times New Roman"/>
        </w:rPr>
        <w:t>svobod           a Úmluva</w:t>
      </w:r>
      <w:proofErr w:type="gramEnd"/>
      <w:r>
        <w:rPr>
          <w:rFonts w:ascii="Times New Roman" w:hAnsi="Times New Roman"/>
        </w:rPr>
        <w:t xml:space="preserve"> o právech dítěte a práva stanovená školským zákonem.</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Pokud je ve třídě mateřské školy vzděláváno individuálně integrované dítě, vytvoří ředitelka mateřské školy podmínky odpovídající individuálním vzdělávacím potřebám dítěte vedoucí k jeho všestrannému rozvoji.</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Další práva dětí při vzdělávání vyplývají z ustanovení ostatních článků tohoto školního řádu.</w:t>
      </w:r>
    </w:p>
    <w:p w:rsidR="00322D5B" w:rsidRDefault="00322D5B" w:rsidP="00322D5B">
      <w:pPr>
        <w:pStyle w:val="Standard"/>
        <w:rPr>
          <w:rFonts w:ascii="Times New Roman" w:hAnsi="Times New Roman"/>
        </w:rPr>
      </w:pPr>
    </w:p>
    <w:p w:rsidR="00322D5B" w:rsidRDefault="00322D5B" w:rsidP="00322D5B">
      <w:pPr>
        <w:pStyle w:val="Standard"/>
        <w:rPr>
          <w:rFonts w:ascii="Times New Roman" w:hAnsi="Times New Roman"/>
        </w:rPr>
      </w:pPr>
    </w:p>
    <w:p w:rsidR="00322D5B" w:rsidRDefault="00322D5B" w:rsidP="00322D5B">
      <w:pPr>
        <w:pStyle w:val="Standard"/>
        <w:rPr>
          <w:rFonts w:ascii="Times New Roman" w:hAnsi="Times New Roman"/>
        </w:rPr>
      </w:pPr>
    </w:p>
    <w:p w:rsidR="00322D5B" w:rsidRDefault="00322D5B" w:rsidP="00322D5B">
      <w:pPr>
        <w:pStyle w:val="Standard"/>
        <w:jc w:val="center"/>
        <w:rPr>
          <w:rFonts w:ascii="Times New Roman" w:hAnsi="Times New Roman"/>
          <w:b/>
          <w:u w:val="single"/>
        </w:rPr>
      </w:pPr>
      <w:r>
        <w:rPr>
          <w:rFonts w:ascii="Times New Roman" w:hAnsi="Times New Roman"/>
          <w:b/>
          <w:u w:val="single"/>
        </w:rPr>
        <w:t>Povinnosti dětí v předškolním vzdělávání</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Každé přijaté dítě má povinnost:</w:t>
      </w:r>
    </w:p>
    <w:p w:rsidR="00322D5B" w:rsidRDefault="00322D5B" w:rsidP="00322D5B">
      <w:pPr>
        <w:pStyle w:val="Standard"/>
        <w:jc w:val="both"/>
        <w:rPr>
          <w:rFonts w:ascii="Times New Roman" w:hAnsi="Times New Roman"/>
        </w:rPr>
      </w:pPr>
    </w:p>
    <w:p w:rsidR="00322D5B" w:rsidRDefault="00322D5B" w:rsidP="00322D5B">
      <w:pPr>
        <w:pStyle w:val="Standard"/>
        <w:numPr>
          <w:ilvl w:val="0"/>
          <w:numId w:val="3"/>
        </w:numPr>
        <w:jc w:val="both"/>
        <w:rPr>
          <w:rFonts w:ascii="Times New Roman" w:hAnsi="Times New Roman"/>
        </w:rPr>
      </w:pPr>
      <w:r>
        <w:rPr>
          <w:rFonts w:ascii="Times New Roman" w:hAnsi="Times New Roman"/>
        </w:rPr>
        <w:t>dbát pokynů pedagogických pracovníků a ostatních zaměstnanců školy (nejen k ochraně zdraví a bezpečnosti),</w:t>
      </w:r>
    </w:p>
    <w:p w:rsidR="00322D5B" w:rsidRDefault="00322D5B" w:rsidP="00322D5B">
      <w:pPr>
        <w:pStyle w:val="Standard"/>
        <w:numPr>
          <w:ilvl w:val="0"/>
          <w:numId w:val="3"/>
        </w:numPr>
        <w:jc w:val="both"/>
        <w:rPr>
          <w:rFonts w:ascii="Times New Roman" w:hAnsi="Times New Roman"/>
        </w:rPr>
      </w:pPr>
      <w:r>
        <w:rPr>
          <w:rFonts w:ascii="Times New Roman" w:hAnsi="Times New Roman"/>
        </w:rPr>
        <w:t>šetrně zacházet s hračkami a učebními pomůckami,</w:t>
      </w:r>
    </w:p>
    <w:p w:rsidR="00322D5B" w:rsidRDefault="00322D5B" w:rsidP="00322D5B">
      <w:pPr>
        <w:pStyle w:val="Standard"/>
        <w:numPr>
          <w:ilvl w:val="0"/>
          <w:numId w:val="3"/>
        </w:numPr>
        <w:jc w:val="both"/>
        <w:rPr>
          <w:rFonts w:ascii="Times New Roman" w:hAnsi="Times New Roman"/>
        </w:rPr>
      </w:pPr>
      <w:r>
        <w:rPr>
          <w:rFonts w:ascii="Times New Roman" w:hAnsi="Times New Roman"/>
        </w:rPr>
        <w:t>dodržovat a respektovat pravidla soužití ve třídě, které společně s pedagogy vytváří,</w:t>
      </w:r>
    </w:p>
    <w:p w:rsidR="00322D5B" w:rsidRDefault="00322D5B" w:rsidP="00322D5B">
      <w:pPr>
        <w:pStyle w:val="Standard"/>
        <w:numPr>
          <w:ilvl w:val="0"/>
          <w:numId w:val="3"/>
        </w:numPr>
        <w:jc w:val="both"/>
        <w:rPr>
          <w:rFonts w:ascii="Times New Roman" w:hAnsi="Times New Roman"/>
        </w:rPr>
      </w:pPr>
      <w:r>
        <w:rPr>
          <w:rFonts w:ascii="Times New Roman" w:hAnsi="Times New Roman"/>
        </w:rPr>
        <w:t>vzájemně si pomáhat a neubližovat si,</w:t>
      </w:r>
    </w:p>
    <w:p w:rsidR="00322D5B" w:rsidRDefault="00322D5B" w:rsidP="00322D5B">
      <w:pPr>
        <w:pStyle w:val="Standard"/>
        <w:numPr>
          <w:ilvl w:val="0"/>
          <w:numId w:val="3"/>
        </w:numPr>
        <w:jc w:val="both"/>
        <w:rPr>
          <w:rFonts w:ascii="Times New Roman" w:hAnsi="Times New Roman"/>
        </w:rPr>
      </w:pPr>
      <w:r>
        <w:rPr>
          <w:rFonts w:ascii="Times New Roman" w:hAnsi="Times New Roman"/>
        </w:rPr>
        <w:t>dodržovat osobní hygienu,</w:t>
      </w:r>
    </w:p>
    <w:p w:rsidR="00322D5B" w:rsidRDefault="00322D5B" w:rsidP="00322D5B">
      <w:pPr>
        <w:pStyle w:val="Standard"/>
        <w:numPr>
          <w:ilvl w:val="0"/>
          <w:numId w:val="3"/>
        </w:numPr>
        <w:jc w:val="both"/>
        <w:rPr>
          <w:rFonts w:ascii="Times New Roman" w:hAnsi="Times New Roman"/>
        </w:rPr>
      </w:pPr>
      <w:r>
        <w:rPr>
          <w:rFonts w:ascii="Times New Roman" w:hAnsi="Times New Roman"/>
        </w:rPr>
        <w:t>oznámit učitelce nebo ostatním zaměstnancům školy jakékoliv přání či potřebu,</w:t>
      </w:r>
    </w:p>
    <w:p w:rsidR="00322D5B" w:rsidRDefault="00322D5B" w:rsidP="00322D5B">
      <w:pPr>
        <w:pStyle w:val="Standard"/>
        <w:numPr>
          <w:ilvl w:val="0"/>
          <w:numId w:val="3"/>
        </w:numPr>
        <w:jc w:val="both"/>
        <w:rPr>
          <w:rFonts w:ascii="Times New Roman" w:hAnsi="Times New Roman"/>
        </w:rPr>
      </w:pPr>
      <w:r>
        <w:rPr>
          <w:rFonts w:ascii="Times New Roman" w:hAnsi="Times New Roman"/>
        </w:rPr>
        <w:t>oznámit učitelce nebo ostatním zaměstnancům školy jakékoliv násilí (tělesné i duševní) a jednání odlišné od dohodnutých pravidel</w:t>
      </w:r>
    </w:p>
    <w:p w:rsidR="00322D5B" w:rsidRPr="00322D5B" w:rsidRDefault="00322D5B" w:rsidP="00322D5B">
      <w:pPr>
        <w:pStyle w:val="Standard"/>
        <w:numPr>
          <w:ilvl w:val="0"/>
          <w:numId w:val="3"/>
        </w:numPr>
        <w:jc w:val="both"/>
        <w:rPr>
          <w:rFonts w:ascii="Times New Roman" w:hAnsi="Times New Roman"/>
        </w:rPr>
      </w:pPr>
      <w:r w:rsidRPr="00322D5B">
        <w:rPr>
          <w:rFonts w:ascii="Times New Roman" w:hAnsi="Times New Roman"/>
          <w:b/>
          <w:bCs/>
          <w:u w:val="single"/>
        </w:rPr>
        <w:lastRenderedPageBreak/>
        <w:t>Základní práva zákonných zástupců při předškolním vzdělávání dětí</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Rodiče dětí, popřípadě jiné osoby jako opatrovníci nebo osvojitelé dětí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Rovněž mají rodiče právo přispívat svými náměty, nápady k obohacení vzdělávacího programu dětí nebo k jídelníčku školního stravování.</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rsidR="00322D5B" w:rsidRDefault="00322D5B" w:rsidP="00322D5B">
      <w:pPr>
        <w:pStyle w:val="Nadpis3"/>
        <w:ind w:left="720" w:hanging="720"/>
        <w:jc w:val="both"/>
        <w:rPr>
          <w:rFonts w:ascii="Times New Roman" w:hAnsi="Times New Roman"/>
          <w:b w:val="0"/>
          <w:bCs w:val="0"/>
          <w:color w:val="99CC00"/>
        </w:rPr>
      </w:pPr>
    </w:p>
    <w:p w:rsidR="00322D5B" w:rsidRDefault="00322D5B" w:rsidP="00322D5B">
      <w:pPr>
        <w:pStyle w:val="Textbody"/>
        <w:rPr>
          <w:rFonts w:ascii="Times New Roman" w:hAnsi="Times New Roman"/>
          <w:b/>
          <w:bCs/>
          <w:color w:val="99CC00"/>
        </w:rPr>
      </w:pPr>
    </w:p>
    <w:p w:rsidR="00322D5B" w:rsidRDefault="00322D5B" w:rsidP="00322D5B">
      <w:pPr>
        <w:pStyle w:val="Textbody"/>
        <w:rPr>
          <w:rFonts w:ascii="Times New Roman" w:hAnsi="Times New Roman"/>
          <w:b/>
          <w:bCs/>
          <w:color w:val="99CC00"/>
        </w:rPr>
      </w:pPr>
    </w:p>
    <w:p w:rsidR="00322D5B" w:rsidRDefault="00322D5B" w:rsidP="00322D5B">
      <w:pPr>
        <w:pStyle w:val="Nadpis3"/>
        <w:numPr>
          <w:ilvl w:val="2"/>
          <w:numId w:val="1"/>
        </w:numPr>
        <w:jc w:val="center"/>
        <w:rPr>
          <w:rFonts w:ascii="Times New Roman" w:hAnsi="Times New Roman"/>
          <w:u w:val="single"/>
        </w:rPr>
      </w:pPr>
      <w:r>
        <w:rPr>
          <w:rFonts w:ascii="Times New Roman" w:hAnsi="Times New Roman"/>
          <w:u w:val="single"/>
        </w:rPr>
        <w:t>Povinnosti zákonných zástupců</w:t>
      </w:r>
    </w:p>
    <w:p w:rsidR="00322D5B" w:rsidRDefault="00322D5B" w:rsidP="00322D5B">
      <w:pPr>
        <w:pStyle w:val="Standard"/>
        <w:jc w:val="center"/>
        <w:rPr>
          <w:rFonts w:ascii="Times New Roman" w:hAnsi="Times New Roman"/>
        </w:rPr>
      </w:pPr>
    </w:p>
    <w:p w:rsidR="00322D5B" w:rsidRDefault="00322D5B" w:rsidP="00322D5B">
      <w:pPr>
        <w:pStyle w:val="Prosttext1"/>
        <w:jc w:val="both"/>
        <w:rPr>
          <w:rFonts w:ascii="Times New Roman" w:hAnsi="Times New Roman" w:cs="Times New Roman"/>
          <w:sz w:val="24"/>
          <w:szCs w:val="24"/>
        </w:rPr>
      </w:pPr>
      <w:r>
        <w:rPr>
          <w:rFonts w:ascii="Times New Roman" w:hAnsi="Times New Roman" w:cs="Times New Roman"/>
          <w:sz w:val="24"/>
          <w:szCs w:val="24"/>
        </w:rPr>
        <w:t>Zákonní zástupci dětí a nezletilých žáků jsou povinni:</w:t>
      </w:r>
    </w:p>
    <w:p w:rsidR="00322D5B" w:rsidRDefault="00322D5B" w:rsidP="00322D5B">
      <w:pPr>
        <w:pStyle w:val="Prosttext1"/>
        <w:jc w:val="both"/>
        <w:rPr>
          <w:rFonts w:ascii="Times New Roman" w:hAnsi="Times New Roman" w:cs="Times New Roman"/>
          <w:sz w:val="24"/>
          <w:szCs w:val="24"/>
        </w:rPr>
      </w:pPr>
    </w:p>
    <w:p w:rsidR="00322D5B" w:rsidRDefault="00322D5B" w:rsidP="00322D5B">
      <w:pPr>
        <w:pStyle w:val="Prosttext1"/>
        <w:numPr>
          <w:ilvl w:val="0"/>
          <w:numId w:val="14"/>
        </w:numPr>
        <w:jc w:val="both"/>
        <w:rPr>
          <w:rFonts w:ascii="Times New Roman" w:hAnsi="Times New Roman" w:cs="Times New Roman"/>
          <w:sz w:val="24"/>
          <w:szCs w:val="24"/>
        </w:rPr>
      </w:pPr>
      <w:r>
        <w:rPr>
          <w:rFonts w:ascii="Times New Roman" w:hAnsi="Times New Roman" w:cs="Times New Roman"/>
          <w:sz w:val="24"/>
          <w:szCs w:val="24"/>
        </w:rPr>
        <w:t>přihlásit své dítě k povinnému předškolnímu vzdělávání (od počátku školního roku, který následuje po dni, kdy dítě dosáhne pátého roku věku),</w:t>
      </w:r>
    </w:p>
    <w:p w:rsidR="00322D5B" w:rsidRDefault="00322D5B" w:rsidP="00322D5B">
      <w:pPr>
        <w:pStyle w:val="Standard"/>
        <w:numPr>
          <w:ilvl w:val="0"/>
          <w:numId w:val="4"/>
        </w:numPr>
        <w:jc w:val="both"/>
        <w:rPr>
          <w:rFonts w:ascii="Times New Roman" w:hAnsi="Times New Roman"/>
        </w:rPr>
      </w:pPr>
      <w:r>
        <w:rPr>
          <w:rFonts w:ascii="Times New Roman" w:hAnsi="Times New Roman"/>
        </w:rPr>
        <w:t>zajistit, aby dítě řádně docházelo do mateřské školy, pří příchodu do mateřské školy bylo vhodně a čistě upraveno,</w:t>
      </w:r>
    </w:p>
    <w:p w:rsidR="00322D5B" w:rsidRDefault="00322D5B" w:rsidP="00322D5B">
      <w:pPr>
        <w:pStyle w:val="Standard"/>
        <w:numPr>
          <w:ilvl w:val="0"/>
          <w:numId w:val="4"/>
        </w:numPr>
        <w:jc w:val="both"/>
        <w:rPr>
          <w:rFonts w:ascii="Times New Roman" w:hAnsi="Times New Roman"/>
        </w:rPr>
      </w:pPr>
      <w:r>
        <w:rPr>
          <w:rFonts w:ascii="Times New Roman" w:hAnsi="Times New Roman"/>
        </w:rPr>
        <w:t>přivádět děti do mateřské školy zdravé, bez příznaků nemoci,</w:t>
      </w:r>
    </w:p>
    <w:p w:rsidR="00322D5B" w:rsidRDefault="00322D5B" w:rsidP="00322D5B">
      <w:pPr>
        <w:pStyle w:val="Standard"/>
        <w:numPr>
          <w:ilvl w:val="0"/>
          <w:numId w:val="4"/>
        </w:numPr>
        <w:jc w:val="both"/>
        <w:rPr>
          <w:rFonts w:ascii="Times New Roman" w:hAnsi="Times New Roman"/>
        </w:rPr>
      </w:pPr>
      <w:r>
        <w:rPr>
          <w:rFonts w:ascii="Times New Roman" w:hAnsi="Times New Roman"/>
        </w:rPr>
        <w:t>na vyzvání ředitelky školy se osobně zúčastnit projednání závažných otázek týkajících se vzdělávání dítěte,</w:t>
      </w:r>
    </w:p>
    <w:p w:rsidR="00322D5B" w:rsidRDefault="00322D5B" w:rsidP="00322D5B">
      <w:pPr>
        <w:pStyle w:val="Standard"/>
        <w:numPr>
          <w:ilvl w:val="0"/>
          <w:numId w:val="4"/>
        </w:numPr>
        <w:jc w:val="both"/>
        <w:rPr>
          <w:rFonts w:ascii="Times New Roman" w:hAnsi="Times New Roman"/>
        </w:rPr>
      </w:pPr>
      <w:r>
        <w:rPr>
          <w:rFonts w:ascii="Times New Roman" w:hAnsi="Times New Roman"/>
        </w:rPr>
        <w:t>informovat mateřskou školu o změně zdravotní způsobilosti, zdravotních obtížích dítěte nebo jiných závažných skutečnostech, které by mohly mít vliv na průběh vzdělávání dítěte,</w:t>
      </w:r>
    </w:p>
    <w:p w:rsidR="00322D5B" w:rsidRDefault="00322D5B" w:rsidP="00322D5B">
      <w:pPr>
        <w:pStyle w:val="Standard"/>
        <w:numPr>
          <w:ilvl w:val="0"/>
          <w:numId w:val="4"/>
        </w:numPr>
        <w:jc w:val="both"/>
        <w:rPr>
          <w:rFonts w:ascii="Times New Roman" w:hAnsi="Times New Roman"/>
        </w:rPr>
      </w:pPr>
      <w:r>
        <w:rPr>
          <w:rFonts w:ascii="Times New Roman" w:hAnsi="Times New Roman"/>
        </w:rPr>
        <w:t>dokládat důvody nepřítomnosti dítěte v souladu s podmínkami stanovenými školním řádem,</w:t>
      </w:r>
    </w:p>
    <w:p w:rsidR="00322D5B" w:rsidRDefault="00322D5B" w:rsidP="00322D5B">
      <w:pPr>
        <w:pStyle w:val="Standard"/>
        <w:numPr>
          <w:ilvl w:val="0"/>
          <w:numId w:val="4"/>
        </w:numPr>
        <w:jc w:val="both"/>
        <w:rPr>
          <w:rFonts w:ascii="Times New Roman" w:hAnsi="Times New Roman"/>
        </w:rPr>
      </w:pPr>
      <w:r>
        <w:rPr>
          <w:rFonts w:ascii="Times New Roman" w:hAnsi="Times New Roman"/>
        </w:rPr>
        <w:t xml:space="preserve">nést odpovědnost za to, že jejich dítě nosí do mateřské školy nebezpečné a drahé předměty, peníze, hračky z domova a nesou zodpovědnost za obsah věcí </w:t>
      </w:r>
      <w:proofErr w:type="gramStart"/>
      <w:r>
        <w:rPr>
          <w:rFonts w:ascii="Times New Roman" w:hAnsi="Times New Roman"/>
        </w:rPr>
        <w:t>uložených</w:t>
      </w:r>
      <w:r w:rsidR="00764FBD">
        <w:rPr>
          <w:rFonts w:ascii="Times New Roman" w:hAnsi="Times New Roman"/>
        </w:rPr>
        <w:t xml:space="preserve">   </w:t>
      </w:r>
      <w:r>
        <w:rPr>
          <w:rFonts w:ascii="Times New Roman" w:hAnsi="Times New Roman"/>
        </w:rPr>
        <w:t xml:space="preserve"> na</w:t>
      </w:r>
      <w:proofErr w:type="gramEnd"/>
      <w:r>
        <w:rPr>
          <w:rFonts w:ascii="Times New Roman" w:hAnsi="Times New Roman"/>
        </w:rPr>
        <w:t xml:space="preserve"> místě v šatně,</w:t>
      </w:r>
    </w:p>
    <w:p w:rsidR="00322D5B" w:rsidRDefault="00322D5B" w:rsidP="00322D5B">
      <w:pPr>
        <w:pStyle w:val="Standard"/>
        <w:numPr>
          <w:ilvl w:val="0"/>
          <w:numId w:val="4"/>
        </w:numPr>
        <w:jc w:val="both"/>
        <w:rPr>
          <w:rFonts w:ascii="Times New Roman" w:hAnsi="Times New Roman"/>
        </w:rPr>
      </w:pPr>
      <w:r>
        <w:rPr>
          <w:rFonts w:ascii="Times New Roman" w:hAnsi="Times New Roman"/>
        </w:rPr>
        <w:t>v případě společných aktivit mateřské školy a rodičů, je rodič povinen zajistit dohled nad svým dítětem,</w:t>
      </w:r>
    </w:p>
    <w:p w:rsidR="00322D5B" w:rsidRDefault="00322D5B" w:rsidP="00322D5B">
      <w:pPr>
        <w:pStyle w:val="Standard"/>
        <w:numPr>
          <w:ilvl w:val="0"/>
          <w:numId w:val="4"/>
        </w:numPr>
        <w:jc w:val="both"/>
        <w:rPr>
          <w:rFonts w:ascii="Times New Roman" w:hAnsi="Times New Roman"/>
        </w:rPr>
      </w:pPr>
      <w:r>
        <w:rPr>
          <w:rFonts w:ascii="Times New Roman" w:hAnsi="Times New Roman"/>
        </w:rPr>
        <w:t>v případě, že se aktivit budou účastnit i jiné děti, je rodič povinen zajistit sám jejich bezpečnost a dbá na to, aby nebyla narušena daná činnost mateřské školy,</w:t>
      </w:r>
    </w:p>
    <w:p w:rsidR="00322D5B" w:rsidRDefault="00322D5B" w:rsidP="00322D5B">
      <w:pPr>
        <w:pStyle w:val="Standard"/>
        <w:numPr>
          <w:ilvl w:val="0"/>
          <w:numId w:val="4"/>
        </w:numPr>
        <w:jc w:val="both"/>
        <w:rPr>
          <w:rFonts w:ascii="Times New Roman" w:hAnsi="Times New Roman"/>
        </w:rPr>
      </w:pPr>
      <w:r>
        <w:rPr>
          <w:rFonts w:ascii="Times New Roman" w:hAnsi="Times New Roman"/>
        </w:rP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rsidR="00322D5B" w:rsidRDefault="00322D5B" w:rsidP="00322D5B">
      <w:pPr>
        <w:pStyle w:val="Standard"/>
        <w:numPr>
          <w:ilvl w:val="0"/>
          <w:numId w:val="4"/>
        </w:numPr>
        <w:jc w:val="both"/>
        <w:rPr>
          <w:rFonts w:ascii="Times New Roman" w:hAnsi="Times New Roman"/>
        </w:rPr>
      </w:pPr>
      <w:r>
        <w:rPr>
          <w:rFonts w:ascii="Times New Roman" w:hAnsi="Times New Roman"/>
        </w:rPr>
        <w:t>ve stanoveném termínu hradit úplatu za předškolní vzdělávání a stravné,</w:t>
      </w:r>
    </w:p>
    <w:p w:rsidR="00322D5B" w:rsidRDefault="00322D5B" w:rsidP="00322D5B">
      <w:pPr>
        <w:pStyle w:val="Standard"/>
        <w:numPr>
          <w:ilvl w:val="0"/>
          <w:numId w:val="4"/>
        </w:numPr>
        <w:jc w:val="both"/>
        <w:rPr>
          <w:rFonts w:ascii="Times New Roman" w:hAnsi="Times New Roman"/>
        </w:rPr>
      </w:pPr>
      <w:r>
        <w:rPr>
          <w:rFonts w:ascii="Times New Roman" w:hAnsi="Times New Roman"/>
        </w:rPr>
        <w:t xml:space="preserve">nenarušovat provoz mateřské školy a přivádět děti tak, aby byly předány </w:t>
      </w:r>
      <w:proofErr w:type="gramStart"/>
      <w:r>
        <w:rPr>
          <w:rFonts w:ascii="Times New Roman" w:hAnsi="Times New Roman"/>
        </w:rPr>
        <w:t xml:space="preserve">nejpozději </w:t>
      </w:r>
      <w:r w:rsidR="00764FBD">
        <w:rPr>
          <w:rFonts w:ascii="Times New Roman" w:hAnsi="Times New Roman"/>
        </w:rPr>
        <w:t xml:space="preserve">   </w:t>
      </w:r>
      <w:r>
        <w:rPr>
          <w:rFonts w:ascii="Times New Roman" w:hAnsi="Times New Roman"/>
        </w:rPr>
        <w:t>do</w:t>
      </w:r>
      <w:proofErr w:type="gramEnd"/>
      <w:r>
        <w:rPr>
          <w:rFonts w:ascii="Times New Roman" w:hAnsi="Times New Roman"/>
        </w:rPr>
        <w:t xml:space="preserve"> 8.00 hodin ve třídě pedagogické pracovnici (pozdní příchody narušu</w:t>
      </w:r>
      <w:r w:rsidR="00912FB2">
        <w:rPr>
          <w:rFonts w:ascii="Times New Roman" w:hAnsi="Times New Roman"/>
        </w:rPr>
        <w:t xml:space="preserve">jí provoz mateřské školy </w:t>
      </w:r>
      <w:r>
        <w:rPr>
          <w:rFonts w:ascii="Times New Roman" w:hAnsi="Times New Roman"/>
        </w:rPr>
        <w:t>a práci učitelek),</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rPr>
          <w:rFonts w:ascii="Times New Roman" w:hAnsi="Times New Roman"/>
        </w:rPr>
      </w:pPr>
      <w:r>
        <w:rPr>
          <w:rFonts w:ascii="Times New Roman" w:hAnsi="Times New Roman" w:cs="Times New Roman"/>
        </w:rPr>
        <w:lastRenderedPageBreak/>
        <w:t xml:space="preserve">     ●</w:t>
      </w:r>
      <w:r>
        <w:rPr>
          <w:rFonts w:ascii="Times New Roman" w:hAnsi="Times New Roman"/>
        </w:rPr>
        <w:t xml:space="preserve">     zajistit, aby děti s povinnou školní docházkou byly ve třídě již na 8.00 hodinu, pozdní příchody ze závažných důvodů (lékař, logopedie) je třeba omluvit předem učitelkám nebo telefonicky,</w:t>
      </w:r>
    </w:p>
    <w:p w:rsidR="00322D5B" w:rsidRDefault="00322D5B" w:rsidP="00322D5B">
      <w:pPr>
        <w:pStyle w:val="Standard"/>
        <w:numPr>
          <w:ilvl w:val="0"/>
          <w:numId w:val="4"/>
        </w:numPr>
        <w:jc w:val="both"/>
        <w:rPr>
          <w:rFonts w:ascii="Times New Roman" w:hAnsi="Times New Roman"/>
        </w:rPr>
      </w:pPr>
      <w:r>
        <w:rPr>
          <w:rFonts w:ascii="Times New Roman" w:hAnsi="Times New Roman"/>
        </w:rPr>
        <w:t>číst informace v šatně mateřské školy,</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numPr>
          <w:ilvl w:val="0"/>
          <w:numId w:val="4"/>
        </w:numPr>
        <w:jc w:val="both"/>
        <w:rPr>
          <w:rFonts w:ascii="Times New Roman" w:hAnsi="Times New Roman"/>
        </w:rPr>
      </w:pPr>
      <w:r>
        <w:rPr>
          <w:rFonts w:ascii="Times New Roman" w:hAnsi="Times New Roman"/>
        </w:rPr>
        <w:t>účastnit se zahajovacích třídních schůzek (všechna přijatá rozhodnutí na společných třídních schůzkách jsou i pro nepřítomné rodiče závazná a ti jsou povinni se informovat o výsledcích u učitelek,</w:t>
      </w:r>
    </w:p>
    <w:p w:rsidR="00322D5B" w:rsidRDefault="00322D5B" w:rsidP="00322D5B">
      <w:pPr>
        <w:pStyle w:val="Standard"/>
        <w:numPr>
          <w:ilvl w:val="0"/>
          <w:numId w:val="4"/>
        </w:numPr>
        <w:jc w:val="both"/>
        <w:rPr>
          <w:rFonts w:ascii="Times New Roman" w:hAnsi="Times New Roman"/>
        </w:rPr>
      </w:pPr>
      <w:r>
        <w:rPr>
          <w:rFonts w:ascii="Times New Roman" w:hAnsi="Times New Roman"/>
        </w:rPr>
        <w:t>oznámit učitelkám jakékoliv změny v průběhu roku v evidenčním listu dítěte,</w:t>
      </w:r>
    </w:p>
    <w:p w:rsidR="00322D5B" w:rsidRDefault="00322D5B" w:rsidP="00322D5B">
      <w:pPr>
        <w:pStyle w:val="Standard"/>
        <w:numPr>
          <w:ilvl w:val="0"/>
          <w:numId w:val="4"/>
        </w:numPr>
        <w:jc w:val="both"/>
        <w:rPr>
          <w:rFonts w:ascii="Times New Roman" w:hAnsi="Times New Roman"/>
        </w:rPr>
      </w:pPr>
      <w:r>
        <w:rPr>
          <w:rFonts w:ascii="Times New Roman" w:hAnsi="Times New Roman"/>
        </w:rPr>
        <w:t>do mateřské školy mají zákaz vstupu osoby pod vlivem alkoholu, omamných látek a drog,</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jc w:val="center"/>
        <w:rPr>
          <w:rFonts w:ascii="Times New Roman" w:hAnsi="Times New Roman"/>
          <w:b/>
          <w:bCs/>
          <w:u w:val="single"/>
        </w:rPr>
      </w:pPr>
      <w:r>
        <w:rPr>
          <w:rFonts w:ascii="Times New Roman" w:hAnsi="Times New Roman"/>
          <w:b/>
          <w:bCs/>
          <w:u w:val="single"/>
        </w:rPr>
        <w:t>Změna stanovených podmínek pobytu dítěte, způsobu a rozsahu jeho stravování</w:t>
      </w:r>
    </w:p>
    <w:p w:rsidR="00322D5B" w:rsidRDefault="00322D5B" w:rsidP="00322D5B">
      <w:pPr>
        <w:pStyle w:val="Standard"/>
        <w:jc w:val="center"/>
        <w:rPr>
          <w:rFonts w:ascii="Times New Roman" w:hAnsi="Times New Roman"/>
          <w:b/>
          <w:bCs/>
          <w:u w:val="single"/>
        </w:rPr>
      </w:pPr>
    </w:p>
    <w:p w:rsidR="00322D5B" w:rsidRDefault="00322D5B" w:rsidP="00322D5B">
      <w:pPr>
        <w:pStyle w:val="Standard"/>
        <w:numPr>
          <w:ilvl w:val="0"/>
          <w:numId w:val="15"/>
        </w:numPr>
        <w:jc w:val="both"/>
        <w:rPr>
          <w:rFonts w:ascii="Times New Roman" w:hAnsi="Times New Roman"/>
        </w:rPr>
      </w:pPr>
      <w:r>
        <w:rPr>
          <w:rFonts w:ascii="Times New Roman" w:hAnsi="Times New Roman"/>
        </w:rP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322D5B" w:rsidRDefault="00322D5B" w:rsidP="00322D5B">
      <w:pPr>
        <w:pStyle w:val="Standard"/>
        <w:ind w:firstLine="60"/>
        <w:jc w:val="both"/>
        <w:rPr>
          <w:rFonts w:ascii="Times New Roman" w:hAnsi="Times New Roman"/>
        </w:rPr>
      </w:pPr>
    </w:p>
    <w:p w:rsidR="00322D5B" w:rsidRDefault="00322D5B" w:rsidP="00322D5B">
      <w:pPr>
        <w:pStyle w:val="Standard"/>
        <w:numPr>
          <w:ilvl w:val="0"/>
          <w:numId w:val="6"/>
        </w:numPr>
        <w:jc w:val="both"/>
        <w:rPr>
          <w:rFonts w:ascii="Times New Roman" w:hAnsi="Times New Roman"/>
        </w:rPr>
      </w:pPr>
      <w:r>
        <w:rPr>
          <w:rFonts w:ascii="Times New Roman" w:hAnsi="Times New Roman"/>
        </w:rPr>
        <w:t>Pokud zákonní zástupci budou požadovat změnu těchto sjednaných podmínek, je nutno tuto změnu opět dohodnout s ředitelkou mateřské školy.</w:t>
      </w:r>
    </w:p>
    <w:p w:rsidR="00322D5B" w:rsidRDefault="00322D5B" w:rsidP="00322D5B">
      <w:pPr>
        <w:pStyle w:val="Standard"/>
        <w:ind w:left="360"/>
        <w:jc w:val="both"/>
        <w:rPr>
          <w:rFonts w:ascii="Times New Roman" w:hAnsi="Times New Roman"/>
        </w:rPr>
      </w:pPr>
    </w:p>
    <w:p w:rsidR="00322D5B" w:rsidRDefault="00322D5B" w:rsidP="00322D5B">
      <w:pPr>
        <w:pStyle w:val="Standard"/>
        <w:ind w:left="360"/>
        <w:jc w:val="both"/>
        <w:rPr>
          <w:rFonts w:ascii="Times New Roman" w:hAnsi="Times New Roman"/>
        </w:rPr>
      </w:pPr>
    </w:p>
    <w:p w:rsidR="00322D5B" w:rsidRDefault="00322D5B" w:rsidP="00322D5B">
      <w:pPr>
        <w:pStyle w:val="Standard"/>
        <w:ind w:left="360"/>
        <w:jc w:val="both"/>
        <w:rPr>
          <w:rFonts w:ascii="Times New Roman" w:hAnsi="Times New Roman"/>
        </w:rPr>
      </w:pPr>
    </w:p>
    <w:p w:rsidR="00322D5B" w:rsidRDefault="00322D5B" w:rsidP="00322D5B">
      <w:pPr>
        <w:pStyle w:val="Zkladntext21"/>
        <w:jc w:val="center"/>
        <w:rPr>
          <w:rFonts w:ascii="Times New Roman" w:hAnsi="Times New Roman"/>
        </w:rPr>
      </w:pPr>
      <w:r>
        <w:rPr>
          <w:rFonts w:ascii="Times New Roman" w:hAnsi="Times New Roman"/>
        </w:rPr>
        <w:t>Přebírání dětí od zákonných zástupců ke vzdělávání v mateřské škole</w:t>
      </w:r>
    </w:p>
    <w:p w:rsidR="00322D5B" w:rsidRDefault="00322D5B" w:rsidP="00322D5B">
      <w:pPr>
        <w:pStyle w:val="Zkladntext21"/>
        <w:jc w:val="center"/>
        <w:rPr>
          <w:rFonts w:ascii="Times New Roman" w:hAnsi="Times New Roman"/>
        </w:rPr>
      </w:pPr>
      <w:r>
        <w:rPr>
          <w:rFonts w:ascii="Times New Roman" w:hAnsi="Times New Roman"/>
        </w:rPr>
        <w:t>a jejich předávání po ukončení vzdělávání</w:t>
      </w:r>
    </w:p>
    <w:p w:rsidR="00322D5B" w:rsidRDefault="00322D5B" w:rsidP="00322D5B">
      <w:pPr>
        <w:pStyle w:val="Zkladntext21"/>
        <w:jc w:val="center"/>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Rodiče jsou povinni předat dítě po jeho převlečení v šatně osobně učitelce, teprve potom mohou mateřskou školu opustit. Za bezpečnost dětí odpovídají pedagogické pracovnice od doby jejich převzetí od zákonných zástupců až do doby, než jej předají zpět zákonným zástupcům dítěte nebo jím pověřené osobě.</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ind w:firstLine="709"/>
        <w:jc w:val="both"/>
        <w:rPr>
          <w:rFonts w:ascii="Times New Roman" w:hAnsi="Times New Roman"/>
        </w:rPr>
      </w:pPr>
      <w:r>
        <w:rPr>
          <w:rFonts w:ascii="Times New Roman" w:hAnsi="Times New Roman"/>
        </w:rPr>
        <w:t>Zákonní zástupci si přebírají dítě po skončení jeho vzdělávání od pedagogického pracovníka mateřské školy přímo ve třídě, do které dítě dochází, popřípadě na zahradě mateřské školy, a to v době určené mateřskou školou k přebírání dětí zákonnými zástupci.</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Pokud dítě vyzvedává z mateřské školy jiná pověřená osoba, rodiče vyplní u ředitelky mateřské školy zmocnění k odvádění dítěte touto osobou z mateřské školy.</w:t>
      </w:r>
    </w:p>
    <w:p w:rsidR="00322D5B" w:rsidRDefault="00322D5B" w:rsidP="00322D5B">
      <w:pPr>
        <w:pStyle w:val="Standard"/>
        <w:jc w:val="both"/>
        <w:rPr>
          <w:rFonts w:ascii="Times New Roman" w:hAnsi="Times New Roman"/>
          <w:b/>
          <w:bCs/>
        </w:rPr>
      </w:pPr>
    </w:p>
    <w:p w:rsidR="00322D5B" w:rsidRDefault="00322D5B" w:rsidP="00322D5B">
      <w:pPr>
        <w:pStyle w:val="Standard"/>
        <w:jc w:val="both"/>
        <w:rPr>
          <w:rFonts w:ascii="Times New Roman" w:hAnsi="Times New Roman"/>
        </w:rPr>
      </w:pPr>
      <w:r>
        <w:rPr>
          <w:rFonts w:ascii="Times New Roman" w:hAnsi="Times New Roman"/>
        </w:rPr>
        <w:t xml:space="preserve">V případě, že je se zákonnými zástupci dítěte dohodnuta individuální délka jeho pobytu v mateřské škole, bude s nimi i samostatně dohodnut způsob přebírání dítěte ke </w:t>
      </w:r>
      <w:proofErr w:type="gramStart"/>
      <w:r>
        <w:rPr>
          <w:rFonts w:ascii="Times New Roman" w:hAnsi="Times New Roman"/>
        </w:rPr>
        <w:t>vzdělávání</w:t>
      </w:r>
      <w:r w:rsidR="00764FBD">
        <w:rPr>
          <w:rFonts w:ascii="Times New Roman" w:hAnsi="Times New Roman"/>
        </w:rPr>
        <w:t xml:space="preserve">     </w:t>
      </w:r>
      <w:r>
        <w:rPr>
          <w:rFonts w:ascii="Times New Roman" w:hAnsi="Times New Roman"/>
        </w:rPr>
        <w:t xml:space="preserve"> a jeho</w:t>
      </w:r>
      <w:proofErr w:type="gramEnd"/>
      <w:r>
        <w:rPr>
          <w:rFonts w:ascii="Times New Roman" w:hAnsi="Times New Roman"/>
        </w:rPr>
        <w:t xml:space="preserve"> předávání po ukončení vzdělávání.  </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lastRenderedPageBreak/>
        <w:t xml:space="preserve">Pokud si pověřená osoba nevyzvedne dítě do stanovené doby, učitelka setrvá s </w:t>
      </w:r>
      <w:proofErr w:type="gramStart"/>
      <w:r>
        <w:rPr>
          <w:rFonts w:ascii="Times New Roman" w:hAnsi="Times New Roman"/>
        </w:rPr>
        <w:t xml:space="preserve">dítětem </w:t>
      </w:r>
      <w:r w:rsidR="00764FBD">
        <w:rPr>
          <w:rFonts w:ascii="Times New Roman" w:hAnsi="Times New Roman"/>
        </w:rPr>
        <w:t xml:space="preserve">               </w:t>
      </w:r>
      <w:r>
        <w:rPr>
          <w:rFonts w:ascii="Times New Roman" w:hAnsi="Times New Roman"/>
        </w:rPr>
        <w:t>v mateřské</w:t>
      </w:r>
      <w:proofErr w:type="gramEnd"/>
      <w:r>
        <w:rPr>
          <w:rFonts w:ascii="Times New Roman" w:hAnsi="Times New Roman"/>
        </w:rPr>
        <w:t xml:space="preserve"> škole a</w:t>
      </w:r>
    </w:p>
    <w:p w:rsidR="00322D5B" w:rsidRDefault="00322D5B" w:rsidP="00322D5B">
      <w:pPr>
        <w:pStyle w:val="Standard"/>
        <w:numPr>
          <w:ilvl w:val="0"/>
          <w:numId w:val="16"/>
        </w:numPr>
        <w:jc w:val="both"/>
        <w:rPr>
          <w:rFonts w:ascii="Times New Roman" w:hAnsi="Times New Roman"/>
        </w:rPr>
      </w:pPr>
      <w:r>
        <w:rPr>
          <w:rFonts w:ascii="Times New Roman" w:hAnsi="Times New Roman"/>
        </w:rPr>
        <w:t>pokusí se pověřené osoby kontaktovat telefonicky,</w:t>
      </w:r>
    </w:p>
    <w:p w:rsidR="00322D5B" w:rsidRDefault="00322D5B" w:rsidP="00322D5B">
      <w:pPr>
        <w:pStyle w:val="Standard"/>
        <w:numPr>
          <w:ilvl w:val="0"/>
          <w:numId w:val="7"/>
        </w:numPr>
        <w:jc w:val="both"/>
        <w:rPr>
          <w:rFonts w:ascii="Times New Roman" w:hAnsi="Times New Roman"/>
        </w:rPr>
      </w:pPr>
      <w:r>
        <w:rPr>
          <w:rFonts w:ascii="Times New Roman" w:hAnsi="Times New Roman"/>
        </w:rPr>
        <w:t>informuje telefonicky ředitelku školy a postupuje podle jejich pokynů,</w:t>
      </w:r>
    </w:p>
    <w:p w:rsidR="00322D5B" w:rsidRDefault="00322D5B" w:rsidP="00322D5B">
      <w:pPr>
        <w:pStyle w:val="Standard"/>
        <w:numPr>
          <w:ilvl w:val="0"/>
          <w:numId w:val="7"/>
        </w:numPr>
        <w:jc w:val="both"/>
        <w:rPr>
          <w:rFonts w:ascii="Times New Roman" w:hAnsi="Times New Roman"/>
        </w:rPr>
      </w:pPr>
      <w:r>
        <w:rPr>
          <w:rFonts w:ascii="Times New Roman" w:hAnsi="Times New Roman"/>
        </w:rPr>
        <w:t>kontaktuje orgán péče o dítě a požádá o zajištění neodkladné péče o dítě ve smyslu zákona č. 359/1999 Sb., o sociálně právní ochraně dětí, v platném znění,</w:t>
      </w:r>
    </w:p>
    <w:p w:rsidR="00322D5B" w:rsidRDefault="00322D5B" w:rsidP="00322D5B">
      <w:pPr>
        <w:pStyle w:val="Standard"/>
        <w:numPr>
          <w:ilvl w:val="0"/>
          <w:numId w:val="7"/>
        </w:numPr>
        <w:jc w:val="both"/>
        <w:rPr>
          <w:rFonts w:ascii="Times New Roman" w:hAnsi="Times New Roman"/>
        </w:rPr>
      </w:pPr>
      <w:r>
        <w:rPr>
          <w:rFonts w:ascii="Times New Roman" w:hAnsi="Times New Roman"/>
        </w:rPr>
        <w:t>případně se obrátí na policii ČR</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Úhradu nákladů spojené se zajištěním péče o dítě v těchto mimořádných situacích škola vyžaduje od zákonných zástupců dítěte.</w:t>
      </w:r>
    </w:p>
    <w:p w:rsidR="00322D5B" w:rsidRDefault="00322D5B" w:rsidP="00322D5B">
      <w:pPr>
        <w:pStyle w:val="Standard"/>
        <w:jc w:val="center"/>
        <w:rPr>
          <w:rFonts w:ascii="Times New Roman" w:hAnsi="Times New Roman"/>
          <w:u w:val="single"/>
        </w:rPr>
      </w:pPr>
    </w:p>
    <w:p w:rsidR="00322D5B" w:rsidRDefault="00322D5B" w:rsidP="00322D5B">
      <w:pPr>
        <w:pStyle w:val="Standard"/>
        <w:jc w:val="center"/>
        <w:rPr>
          <w:rFonts w:ascii="Times New Roman" w:hAnsi="Times New Roman"/>
          <w:u w:val="single"/>
        </w:rPr>
      </w:pPr>
    </w:p>
    <w:p w:rsidR="00322D5B" w:rsidRDefault="00322D5B" w:rsidP="00322D5B">
      <w:pPr>
        <w:pStyle w:val="Standard"/>
        <w:jc w:val="center"/>
        <w:rPr>
          <w:rFonts w:ascii="Times New Roman" w:hAnsi="Times New Roman"/>
          <w:u w:val="single"/>
        </w:rPr>
      </w:pPr>
    </w:p>
    <w:p w:rsidR="00322D5B" w:rsidRDefault="00322D5B" w:rsidP="00322D5B">
      <w:pPr>
        <w:pStyle w:val="Zkladntext21"/>
        <w:jc w:val="center"/>
        <w:rPr>
          <w:rFonts w:ascii="Times New Roman" w:hAnsi="Times New Roman"/>
        </w:rPr>
      </w:pPr>
      <w:r>
        <w:rPr>
          <w:rFonts w:ascii="Times New Roman" w:hAnsi="Times New Roman"/>
        </w:rPr>
        <w:t>Způsob informování zákonných zástupců dětí</w:t>
      </w:r>
    </w:p>
    <w:p w:rsidR="00322D5B" w:rsidRDefault="00322D5B" w:rsidP="00322D5B">
      <w:pPr>
        <w:pStyle w:val="Zkladntext21"/>
        <w:jc w:val="center"/>
        <w:rPr>
          <w:rFonts w:ascii="Times New Roman" w:hAnsi="Times New Roman"/>
        </w:rPr>
      </w:pPr>
      <w:r>
        <w:rPr>
          <w:rFonts w:ascii="Times New Roman" w:hAnsi="Times New Roman"/>
        </w:rPr>
        <w:t>o průběhu jejich vzdělávání a dosažených výsledcích</w:t>
      </w:r>
    </w:p>
    <w:p w:rsidR="00322D5B" w:rsidRDefault="00322D5B" w:rsidP="00322D5B">
      <w:pPr>
        <w:pStyle w:val="Zkladntext21"/>
        <w:jc w:val="center"/>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 xml:space="preserve">Zákonní zástupci dítěte se mohou průběžně během roku v době určené pro příchod </w:t>
      </w:r>
      <w:proofErr w:type="gramStart"/>
      <w:r>
        <w:rPr>
          <w:rFonts w:ascii="Times New Roman" w:hAnsi="Times New Roman"/>
        </w:rPr>
        <w:t xml:space="preserve">dětí </w:t>
      </w:r>
      <w:r w:rsidR="00764FBD">
        <w:rPr>
          <w:rFonts w:ascii="Times New Roman" w:hAnsi="Times New Roman"/>
        </w:rPr>
        <w:t xml:space="preserve">        </w:t>
      </w:r>
      <w:r>
        <w:rPr>
          <w:rFonts w:ascii="Times New Roman" w:hAnsi="Times New Roman"/>
        </w:rPr>
        <w:t>do</w:t>
      </w:r>
      <w:proofErr w:type="gramEnd"/>
      <w:r>
        <w:rPr>
          <w:rFonts w:ascii="Times New Roman" w:hAnsi="Times New Roman"/>
        </w:rPr>
        <w:t xml:space="preserve"> mateřské školy a jejich předání ke vzdělávání informovat u pedagogického pracovníka vykonávajícího pedagogickou činnost ve třídě, do které dítě dochází, o průběhu a výsledcích vzdělávání dítěte.</w:t>
      </w:r>
    </w:p>
    <w:p w:rsidR="00322D5B" w:rsidRDefault="00322D5B" w:rsidP="00322D5B">
      <w:pPr>
        <w:pStyle w:val="Standard"/>
        <w:jc w:val="both"/>
        <w:rPr>
          <w:rFonts w:ascii="Times New Roman" w:hAnsi="Times New Roman"/>
          <w:i/>
          <w:iCs/>
        </w:rPr>
      </w:pPr>
    </w:p>
    <w:p w:rsidR="00322D5B" w:rsidRDefault="00322D5B" w:rsidP="00322D5B">
      <w:pPr>
        <w:pStyle w:val="Standard"/>
        <w:jc w:val="both"/>
        <w:rPr>
          <w:rFonts w:ascii="Times New Roman" w:hAnsi="Times New Roman"/>
        </w:rPr>
      </w:pPr>
      <w:r>
        <w:rPr>
          <w:rFonts w:ascii="Times New Roman" w:hAnsi="Times New Roman"/>
        </w:rPr>
        <w:t>Ředitelka mateřské školy nejméně jednou za školní rok svolává třídní schůzku,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rsidR="00322D5B" w:rsidRDefault="00322D5B" w:rsidP="00322D5B">
      <w:pPr>
        <w:pStyle w:val="Standard"/>
        <w:jc w:val="both"/>
        <w:rPr>
          <w:rFonts w:ascii="Times New Roman" w:hAnsi="Times New Roman"/>
          <w:i/>
          <w:iCs/>
        </w:rPr>
      </w:pPr>
    </w:p>
    <w:p w:rsidR="00322D5B" w:rsidRDefault="00322D5B" w:rsidP="00322D5B">
      <w:pPr>
        <w:pStyle w:val="Standard"/>
        <w:jc w:val="both"/>
        <w:rPr>
          <w:rFonts w:ascii="Times New Roman" w:hAnsi="Times New Roman"/>
        </w:rPr>
      </w:pPr>
      <w:r>
        <w:rPr>
          <w:rFonts w:ascii="Times New Roman" w:hAnsi="Times New Roman"/>
        </w:rPr>
        <w:t xml:space="preserve">Zákonní zástupci dítěte si mohou domluvit s ředitelkou mateřské školy nebo s pedagogickým pracovníkem školy vykonávajícím pedagogickou činnost ve třídě, individuální </w:t>
      </w:r>
      <w:proofErr w:type="gramStart"/>
      <w:r>
        <w:rPr>
          <w:rFonts w:ascii="Times New Roman" w:hAnsi="Times New Roman"/>
        </w:rPr>
        <w:t xml:space="preserve">pohovor, </w:t>
      </w:r>
      <w:r w:rsidR="00764FBD">
        <w:rPr>
          <w:rFonts w:ascii="Times New Roman" w:hAnsi="Times New Roman"/>
        </w:rPr>
        <w:t xml:space="preserve">       </w:t>
      </w:r>
      <w:r>
        <w:rPr>
          <w:rFonts w:ascii="Times New Roman" w:hAnsi="Times New Roman"/>
        </w:rPr>
        <w:t>na</w:t>
      </w:r>
      <w:proofErr w:type="gramEnd"/>
      <w:r>
        <w:rPr>
          <w:rFonts w:ascii="Times New Roman" w:hAnsi="Times New Roman"/>
        </w:rPr>
        <w:t xml:space="preserve"> kterém budou projednány podstatné připomínky zákonných zástupců ke vzdělávání dítěte.</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 xml:space="preserve">Ředitelka mateřské školy nebo pedagogický pracovník vykonávající pedagogickou činnost ve třídě, do které dítě dochází, mohou vyzvat </w:t>
      </w:r>
      <w:r w:rsidR="00764FBD">
        <w:rPr>
          <w:rFonts w:ascii="Times New Roman" w:hAnsi="Times New Roman"/>
        </w:rPr>
        <w:t xml:space="preserve">zákonné zástupce, aby se osobně </w:t>
      </w:r>
      <w:proofErr w:type="gramStart"/>
      <w:r>
        <w:rPr>
          <w:rFonts w:ascii="Times New Roman" w:hAnsi="Times New Roman"/>
        </w:rPr>
        <w:t>dostavili</w:t>
      </w:r>
      <w:r w:rsidR="00764FBD">
        <w:rPr>
          <w:rFonts w:ascii="Times New Roman" w:hAnsi="Times New Roman"/>
        </w:rPr>
        <w:t xml:space="preserve">                </w:t>
      </w:r>
      <w:r>
        <w:rPr>
          <w:rFonts w:ascii="Times New Roman" w:hAnsi="Times New Roman"/>
        </w:rPr>
        <w:t xml:space="preserve"> k projednání</w:t>
      </w:r>
      <w:proofErr w:type="gramEnd"/>
      <w:r>
        <w:rPr>
          <w:rFonts w:ascii="Times New Roman" w:hAnsi="Times New Roman"/>
        </w:rPr>
        <w:t xml:space="preserve"> závažných otázek týkajících se vzdělávání dítěte.</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b/>
          <w:bCs/>
          <w:u w:val="single"/>
        </w:rPr>
      </w:pPr>
    </w:p>
    <w:p w:rsidR="00322D5B" w:rsidRDefault="00322D5B" w:rsidP="00322D5B">
      <w:pPr>
        <w:pStyle w:val="Standard"/>
        <w:jc w:val="center"/>
        <w:rPr>
          <w:rFonts w:ascii="Times New Roman" w:hAnsi="Times New Roman"/>
          <w:b/>
          <w:bCs/>
          <w:u w:val="single"/>
        </w:rPr>
      </w:pPr>
      <w:r>
        <w:rPr>
          <w:rFonts w:ascii="Times New Roman" w:hAnsi="Times New Roman"/>
          <w:b/>
          <w:bCs/>
          <w:u w:val="single"/>
        </w:rPr>
        <w:t>Způsob informování zákonných zástupců dětí</w:t>
      </w:r>
    </w:p>
    <w:p w:rsidR="00322D5B" w:rsidRDefault="00322D5B" w:rsidP="00322D5B">
      <w:pPr>
        <w:pStyle w:val="Standard"/>
        <w:jc w:val="center"/>
        <w:rPr>
          <w:rFonts w:ascii="Times New Roman" w:hAnsi="Times New Roman"/>
          <w:b/>
          <w:bCs/>
          <w:u w:val="single"/>
        </w:rPr>
      </w:pPr>
      <w:r>
        <w:rPr>
          <w:rFonts w:ascii="Times New Roman" w:hAnsi="Times New Roman"/>
          <w:b/>
          <w:bCs/>
          <w:u w:val="single"/>
        </w:rPr>
        <w:t>o mimořádných školních a mimoškolních akcích</w:t>
      </w:r>
    </w:p>
    <w:p w:rsidR="00322D5B" w:rsidRDefault="00322D5B" w:rsidP="00322D5B">
      <w:pPr>
        <w:pStyle w:val="Standard"/>
        <w:jc w:val="center"/>
        <w:rPr>
          <w:rFonts w:ascii="Times New Roman" w:hAnsi="Times New Roman"/>
          <w:b/>
          <w:bCs/>
          <w:u w:val="single"/>
        </w:rPr>
      </w:pPr>
    </w:p>
    <w:p w:rsidR="00322D5B" w:rsidRDefault="00322D5B" w:rsidP="00322D5B">
      <w:pPr>
        <w:pStyle w:val="Standard"/>
        <w:jc w:val="both"/>
        <w:rPr>
          <w:rFonts w:ascii="Times New Roman" w:hAnsi="Times New Roman"/>
        </w:rPr>
      </w:pPr>
      <w:r>
        <w:rPr>
          <w:rFonts w:ascii="Times New Roman" w:hAnsi="Times New Roman"/>
        </w:rPr>
        <w:t xml:space="preserve">Pokud mateřská škola organizuje a pořádá akce jako jsou výlety, divadelní a filmová představení pro děti, besídky, dětské dny apod., informuje o tom v dostatečném předstihu zákonné zástupce dětí  písemným upozorněním na www. </w:t>
      </w:r>
      <w:proofErr w:type="gramStart"/>
      <w:r>
        <w:rPr>
          <w:rFonts w:ascii="Times New Roman" w:hAnsi="Times New Roman"/>
        </w:rPr>
        <w:t>stránkách</w:t>
      </w:r>
      <w:proofErr w:type="gramEnd"/>
      <w:r>
        <w:rPr>
          <w:rFonts w:ascii="Times New Roman" w:hAnsi="Times New Roman"/>
        </w:rPr>
        <w:t xml:space="preserve">  mateřské školy, dále pak na nástěnkách v šatně .</w:t>
      </w:r>
    </w:p>
    <w:p w:rsidR="00322D5B" w:rsidRDefault="00322D5B" w:rsidP="00322D5B">
      <w:pPr>
        <w:pStyle w:val="Standard"/>
        <w:jc w:val="both"/>
        <w:rPr>
          <w:rFonts w:ascii="Times New Roman" w:hAnsi="Times New Roman"/>
          <w:b/>
          <w:u w:val="single"/>
        </w:rPr>
      </w:pPr>
    </w:p>
    <w:p w:rsidR="00322D5B" w:rsidRDefault="00322D5B" w:rsidP="00322D5B">
      <w:pPr>
        <w:pStyle w:val="Standard"/>
        <w:jc w:val="center"/>
        <w:rPr>
          <w:rFonts w:ascii="Times New Roman" w:hAnsi="Times New Roman"/>
          <w:b/>
          <w:u w:val="single"/>
        </w:rPr>
      </w:pPr>
    </w:p>
    <w:p w:rsidR="00322D5B" w:rsidRDefault="00322D5B" w:rsidP="00322D5B">
      <w:pPr>
        <w:pStyle w:val="Standard"/>
        <w:jc w:val="center"/>
        <w:rPr>
          <w:rFonts w:ascii="Times New Roman" w:hAnsi="Times New Roman"/>
          <w:b/>
          <w:u w:val="single"/>
        </w:rPr>
      </w:pPr>
    </w:p>
    <w:p w:rsidR="00322D5B" w:rsidRPr="00322D5B" w:rsidRDefault="00322D5B" w:rsidP="00322D5B">
      <w:pPr>
        <w:pStyle w:val="Standard"/>
        <w:jc w:val="center"/>
        <w:rPr>
          <w:rFonts w:ascii="Times New Roman" w:hAnsi="Times New Roman"/>
          <w:b/>
        </w:rPr>
      </w:pPr>
      <w:r>
        <w:rPr>
          <w:rFonts w:ascii="Times New Roman" w:hAnsi="Times New Roman"/>
          <w:b/>
        </w:rPr>
        <w:lastRenderedPageBreak/>
        <w:t>II.</w:t>
      </w:r>
    </w:p>
    <w:p w:rsidR="00322D5B" w:rsidRDefault="00322D5B" w:rsidP="00322D5B">
      <w:pPr>
        <w:pStyle w:val="Standard"/>
        <w:jc w:val="center"/>
        <w:rPr>
          <w:rFonts w:ascii="Times New Roman" w:hAnsi="Times New Roman"/>
          <w:b/>
          <w:u w:val="single"/>
        </w:rPr>
      </w:pPr>
    </w:p>
    <w:p w:rsidR="00322D5B" w:rsidRDefault="00322D5B" w:rsidP="00322D5B">
      <w:pPr>
        <w:pStyle w:val="Standard"/>
        <w:jc w:val="center"/>
        <w:rPr>
          <w:rFonts w:ascii="Times New Roman" w:hAnsi="Times New Roman"/>
          <w:b/>
        </w:rPr>
      </w:pPr>
      <w:r>
        <w:rPr>
          <w:rFonts w:ascii="Times New Roman" w:hAnsi="Times New Roman"/>
          <w:b/>
        </w:rPr>
        <w:t xml:space="preserve">PRAVIDLA VZÁJEMNÝCH VZTAHŮ S PEDAGOGICKÝMI                                                                       I </w:t>
      </w:r>
      <w:proofErr w:type="gramStart"/>
      <w:r>
        <w:rPr>
          <w:rFonts w:ascii="Times New Roman" w:hAnsi="Times New Roman"/>
          <w:b/>
        </w:rPr>
        <w:t>NEPEDAGOGICKÝMI  PRACOVNÍKY</w:t>
      </w:r>
      <w:proofErr w:type="gramEnd"/>
    </w:p>
    <w:p w:rsidR="00322D5B" w:rsidRDefault="00322D5B" w:rsidP="00322D5B">
      <w:pPr>
        <w:pStyle w:val="Standard"/>
        <w:jc w:val="center"/>
        <w:rPr>
          <w:rFonts w:ascii="Times New Roman" w:hAnsi="Times New Roman"/>
          <w:b/>
          <w:u w:val="single"/>
        </w:rPr>
      </w:pPr>
    </w:p>
    <w:p w:rsidR="00322D5B" w:rsidRDefault="00322D5B" w:rsidP="00322D5B">
      <w:pPr>
        <w:pStyle w:val="Standard"/>
        <w:jc w:val="center"/>
        <w:rPr>
          <w:rFonts w:ascii="Times New Roman" w:hAnsi="Times New Roman"/>
          <w:b/>
          <w:u w:val="single"/>
        </w:rPr>
      </w:pPr>
      <w:r>
        <w:rPr>
          <w:rFonts w:ascii="Times New Roman" w:hAnsi="Times New Roman"/>
          <w:b/>
          <w:u w:val="single"/>
        </w:rPr>
        <w:t>Povinnosti pedagogických pracovníků</w:t>
      </w:r>
    </w:p>
    <w:p w:rsidR="00322D5B" w:rsidRDefault="00322D5B" w:rsidP="00322D5B">
      <w:pPr>
        <w:pStyle w:val="Standard"/>
        <w:rPr>
          <w:rFonts w:ascii="Times New Roman" w:hAnsi="Times New Roman"/>
          <w:b/>
          <w:u w:val="single"/>
        </w:rPr>
      </w:pPr>
    </w:p>
    <w:p w:rsidR="00322D5B" w:rsidRDefault="00322D5B" w:rsidP="00322D5B">
      <w:pPr>
        <w:pStyle w:val="Standard"/>
        <w:rPr>
          <w:rFonts w:ascii="Times New Roman" w:hAnsi="Times New Roman"/>
        </w:rPr>
      </w:pPr>
      <w:r>
        <w:rPr>
          <w:rFonts w:ascii="Times New Roman" w:hAnsi="Times New Roman"/>
        </w:rPr>
        <w:t>Pedagogický pracovník je povinen:</w:t>
      </w:r>
    </w:p>
    <w:p w:rsidR="00322D5B" w:rsidRDefault="00322D5B" w:rsidP="00322D5B">
      <w:pPr>
        <w:pStyle w:val="Standard"/>
        <w:rPr>
          <w:rFonts w:ascii="Times New Roman" w:hAnsi="Times New Roman"/>
        </w:rPr>
      </w:pPr>
    </w:p>
    <w:p w:rsidR="00322D5B" w:rsidRDefault="00322D5B" w:rsidP="00322D5B">
      <w:pPr>
        <w:pStyle w:val="Standard"/>
        <w:numPr>
          <w:ilvl w:val="0"/>
          <w:numId w:val="17"/>
        </w:numPr>
        <w:rPr>
          <w:rFonts w:ascii="Times New Roman" w:hAnsi="Times New Roman"/>
        </w:rPr>
      </w:pPr>
      <w:r>
        <w:rPr>
          <w:rFonts w:ascii="Times New Roman" w:hAnsi="Times New Roman"/>
        </w:rPr>
        <w:t>vykonávat pedagogickou činnost v souladu se zásadami a cíli vzdělávání</w:t>
      </w:r>
    </w:p>
    <w:p w:rsidR="00322D5B" w:rsidRDefault="00322D5B" w:rsidP="00322D5B">
      <w:pPr>
        <w:pStyle w:val="Standard"/>
        <w:numPr>
          <w:ilvl w:val="0"/>
          <w:numId w:val="8"/>
        </w:numPr>
        <w:rPr>
          <w:rFonts w:ascii="Times New Roman" w:hAnsi="Times New Roman"/>
        </w:rPr>
      </w:pPr>
      <w:r>
        <w:rPr>
          <w:rFonts w:ascii="Times New Roman" w:hAnsi="Times New Roman"/>
        </w:rPr>
        <w:t>chránit a respektovat práva dítěte</w:t>
      </w:r>
    </w:p>
    <w:p w:rsidR="00322D5B" w:rsidRDefault="00322D5B" w:rsidP="00322D5B">
      <w:pPr>
        <w:pStyle w:val="Standard"/>
        <w:numPr>
          <w:ilvl w:val="0"/>
          <w:numId w:val="8"/>
        </w:numPr>
        <w:rPr>
          <w:rFonts w:ascii="Times New Roman" w:hAnsi="Times New Roman"/>
        </w:rPr>
      </w:pPr>
      <w:r>
        <w:rPr>
          <w:rFonts w:ascii="Times New Roman" w:hAnsi="Times New Roman"/>
        </w:rPr>
        <w:t>chránit bezpečí a zdraví dítěte a předcházet všem formám rizikového chování ve školách</w:t>
      </w:r>
    </w:p>
    <w:p w:rsidR="00322D5B" w:rsidRDefault="00322D5B" w:rsidP="00322D5B">
      <w:pPr>
        <w:pStyle w:val="Standard"/>
        <w:numPr>
          <w:ilvl w:val="0"/>
          <w:numId w:val="8"/>
        </w:numPr>
        <w:rPr>
          <w:rFonts w:ascii="Times New Roman" w:hAnsi="Times New Roman"/>
        </w:rPr>
      </w:pPr>
      <w:r>
        <w:rPr>
          <w:rFonts w:ascii="Times New Roman" w:hAnsi="Times New Roman"/>
        </w:rPr>
        <w:t>svým přístupem k výchově a vzdělávání vytvářet pozitivní a bezpečné klima ve školním prostředí a podporovat jeho rozvoj</w:t>
      </w:r>
    </w:p>
    <w:p w:rsidR="00322D5B" w:rsidRDefault="00322D5B" w:rsidP="00322D5B">
      <w:pPr>
        <w:pStyle w:val="Standard"/>
        <w:numPr>
          <w:ilvl w:val="0"/>
          <w:numId w:val="8"/>
        </w:numPr>
        <w:rPr>
          <w:rFonts w:ascii="Times New Roman" w:hAnsi="Times New Roman"/>
        </w:rPr>
      </w:pPr>
      <w:r>
        <w:rPr>
          <w:rFonts w:ascii="Times New Roman" w:hAnsi="Times New Roman"/>
        </w:rPr>
        <w:t>ve smyslu evropského nařízení ke GDPR zachovávat mlčenlivost a chránit před zneužitím data, údaje a osobní údaje dětí a zaměstnanců školy, citlivé osobní údaje, informace o zdravotním stavu dětí a výsledky poradenské pomoci školského poradenského zařízení, s nimiž přišel do styku, shromažďovat pouze nezbytné údaje a osobní údaje, bezpečně je ukládat a chránit před neoprávněným přístupem, neposkytovat je subjektům, které na ně nemají zákonný nárok, nepotřebné údaje vyřazovat a dále nezpracovávat</w:t>
      </w:r>
    </w:p>
    <w:p w:rsidR="00322D5B" w:rsidRDefault="00322D5B" w:rsidP="00322D5B">
      <w:pPr>
        <w:pStyle w:val="Standard"/>
        <w:numPr>
          <w:ilvl w:val="0"/>
          <w:numId w:val="8"/>
        </w:numPr>
        <w:rPr>
          <w:rFonts w:ascii="Times New Roman" w:hAnsi="Times New Roman"/>
        </w:rPr>
      </w:pPr>
      <w:r>
        <w:rPr>
          <w:rFonts w:ascii="Times New Roman" w:hAnsi="Times New Roman"/>
        </w:rPr>
        <w:t>poskytovat dítěti nebo zákonnému zástupci nezletilého dítěte informace spojené s výchovou a vzděláváním.</w:t>
      </w:r>
    </w:p>
    <w:p w:rsidR="00322D5B" w:rsidRDefault="00322D5B" w:rsidP="00322D5B">
      <w:pPr>
        <w:pStyle w:val="Standard"/>
        <w:ind w:left="720"/>
        <w:rPr>
          <w:rFonts w:ascii="Times New Roman" w:hAnsi="Times New Roman"/>
        </w:rPr>
      </w:pPr>
    </w:p>
    <w:p w:rsidR="00322D5B" w:rsidRDefault="00322D5B" w:rsidP="00322D5B">
      <w:pPr>
        <w:pStyle w:val="Standard"/>
        <w:jc w:val="center"/>
        <w:rPr>
          <w:rFonts w:ascii="Times New Roman" w:hAnsi="Times New Roman"/>
          <w:b/>
          <w:bCs/>
          <w:u w:val="single"/>
        </w:rPr>
      </w:pPr>
      <w:r w:rsidRPr="00F30A41">
        <w:rPr>
          <w:rFonts w:ascii="Times New Roman" w:hAnsi="Times New Roman"/>
          <w:b/>
          <w:bCs/>
          <w:u w:val="single"/>
        </w:rPr>
        <w:t>Povinnosti nepedagogických pracovníků</w:t>
      </w:r>
    </w:p>
    <w:p w:rsidR="00322D5B" w:rsidRDefault="00322D5B" w:rsidP="00322D5B">
      <w:pPr>
        <w:pStyle w:val="Standard"/>
        <w:rPr>
          <w:rFonts w:ascii="Times New Roman" w:hAnsi="Times New Roman" w:cs="Times New Roman"/>
          <w:bCs/>
        </w:rPr>
      </w:pPr>
      <w:r>
        <w:rPr>
          <w:rFonts w:ascii="Times New Roman" w:hAnsi="Times New Roman" w:cs="Times New Roman"/>
          <w:b/>
          <w:bCs/>
        </w:rPr>
        <w:t>●</w:t>
      </w:r>
      <w:r>
        <w:rPr>
          <w:rFonts w:ascii="Times New Roman" w:hAnsi="Times New Roman" w:cs="Times New Roman"/>
          <w:bCs/>
        </w:rPr>
        <w:t xml:space="preserve">         všichni zaměstnanci školy se vzájemně respektují, dbají o dodržování </w:t>
      </w:r>
      <w:proofErr w:type="gramStart"/>
      <w:r>
        <w:rPr>
          <w:rFonts w:ascii="Times New Roman" w:hAnsi="Times New Roman" w:cs="Times New Roman"/>
          <w:bCs/>
        </w:rPr>
        <w:t>základních    společenských</w:t>
      </w:r>
      <w:proofErr w:type="gramEnd"/>
      <w:r>
        <w:rPr>
          <w:rFonts w:ascii="Times New Roman" w:hAnsi="Times New Roman" w:cs="Times New Roman"/>
          <w:bCs/>
        </w:rPr>
        <w:t xml:space="preserve"> pravidel slušné a zdvořilé komunikace, </w:t>
      </w:r>
    </w:p>
    <w:p w:rsidR="00322D5B" w:rsidRDefault="00322D5B" w:rsidP="00322D5B">
      <w:pPr>
        <w:pStyle w:val="Standard"/>
        <w:rPr>
          <w:rFonts w:ascii="Times New Roman" w:hAnsi="Times New Roman" w:cs="Times New Roman"/>
          <w:bCs/>
        </w:rPr>
      </w:pPr>
      <w:r>
        <w:rPr>
          <w:rFonts w:ascii="Times New Roman" w:hAnsi="Times New Roman" w:cs="Times New Roman"/>
          <w:bCs/>
        </w:rPr>
        <w:t xml:space="preserve">●         dbají o vytváření partnerských vztahů, podložených vzájemnou úctou, </w:t>
      </w:r>
      <w:proofErr w:type="gramStart"/>
      <w:r>
        <w:rPr>
          <w:rFonts w:ascii="Times New Roman" w:hAnsi="Times New Roman" w:cs="Times New Roman"/>
          <w:bCs/>
        </w:rPr>
        <w:t>důvěrou                       a spravedlností</w:t>
      </w:r>
      <w:proofErr w:type="gramEnd"/>
      <w:r>
        <w:rPr>
          <w:rFonts w:ascii="Times New Roman" w:hAnsi="Times New Roman" w:cs="Times New Roman"/>
          <w:bCs/>
        </w:rPr>
        <w:t xml:space="preserve">  </w:t>
      </w:r>
    </w:p>
    <w:p w:rsidR="00764FBD" w:rsidRDefault="00764FBD" w:rsidP="00322D5B">
      <w:pPr>
        <w:pStyle w:val="Standard"/>
        <w:rPr>
          <w:rFonts w:ascii="Times New Roman" w:hAnsi="Times New Roman" w:cs="Times New Roman"/>
          <w:bCs/>
        </w:rPr>
      </w:pPr>
    </w:p>
    <w:p w:rsidR="00322D5B" w:rsidRPr="005E217A" w:rsidRDefault="00322D5B" w:rsidP="00322D5B">
      <w:pPr>
        <w:pStyle w:val="Standard"/>
        <w:rPr>
          <w:rFonts w:ascii="Times New Roman" w:hAnsi="Times New Roman" w:cs="Times New Roman"/>
          <w:bCs/>
        </w:rPr>
      </w:pPr>
      <w:r>
        <w:rPr>
          <w:rFonts w:ascii="Times New Roman" w:hAnsi="Times New Roman" w:cs="Times New Roman"/>
          <w:bCs/>
        </w:rPr>
        <w:t xml:space="preserve">  </w:t>
      </w:r>
    </w:p>
    <w:p w:rsidR="00322D5B" w:rsidRPr="00322D5B" w:rsidRDefault="00322D5B" w:rsidP="00322D5B">
      <w:pPr>
        <w:pStyle w:val="Standard"/>
        <w:jc w:val="center"/>
        <w:rPr>
          <w:rFonts w:ascii="Times New Roman" w:hAnsi="Times New Roman"/>
          <w:b/>
          <w:bCs/>
        </w:rPr>
      </w:pPr>
      <w:r>
        <w:rPr>
          <w:rFonts w:ascii="Times New Roman" w:hAnsi="Times New Roman"/>
          <w:b/>
          <w:bCs/>
        </w:rPr>
        <w:t>III.</w:t>
      </w:r>
    </w:p>
    <w:p w:rsidR="00322D5B" w:rsidRDefault="00322D5B" w:rsidP="00322D5B">
      <w:pPr>
        <w:pStyle w:val="Standard"/>
        <w:rPr>
          <w:rFonts w:ascii="Times New Roman" w:hAnsi="Times New Roman"/>
          <w:b/>
          <w:bCs/>
        </w:rPr>
      </w:pPr>
      <w:r>
        <w:rPr>
          <w:rFonts w:ascii="Times New Roman" w:hAnsi="Times New Roman"/>
          <w:b/>
          <w:bCs/>
        </w:rPr>
        <w:t xml:space="preserve">       </w:t>
      </w:r>
    </w:p>
    <w:p w:rsidR="00322D5B" w:rsidRDefault="00322D5B" w:rsidP="00322D5B">
      <w:pPr>
        <w:autoSpaceDN/>
        <w:jc w:val="center"/>
        <w:rPr>
          <w:rFonts w:hint="eastAsia"/>
          <w:b/>
          <w:bCs/>
        </w:rPr>
      </w:pPr>
      <w:r>
        <w:rPr>
          <w:b/>
          <w:bCs/>
        </w:rPr>
        <w:t>PROVOZ A VNITŘNÍ REŽIM MATEŘSKÉ ŠKOLY</w:t>
      </w:r>
    </w:p>
    <w:p w:rsidR="00322D5B" w:rsidRDefault="00322D5B" w:rsidP="00322D5B">
      <w:pPr>
        <w:autoSpaceDN/>
        <w:jc w:val="center"/>
        <w:rPr>
          <w:rFonts w:hint="eastAsia"/>
          <w:b/>
          <w:bCs/>
        </w:rPr>
      </w:pPr>
    </w:p>
    <w:p w:rsidR="00322D5B" w:rsidRDefault="00322D5B" w:rsidP="00322D5B">
      <w:pPr>
        <w:jc w:val="center"/>
        <w:rPr>
          <w:rFonts w:hint="eastAsia"/>
          <w:b/>
          <w:bCs/>
          <w:u w:val="single"/>
        </w:rPr>
      </w:pPr>
      <w:r>
        <w:rPr>
          <w:b/>
          <w:bCs/>
          <w:u w:val="single"/>
        </w:rPr>
        <w:t>Podmínky provozu a organizace vzdělávání v mateřské škole</w:t>
      </w:r>
    </w:p>
    <w:p w:rsidR="00322D5B" w:rsidRDefault="00322D5B" w:rsidP="00322D5B">
      <w:pPr>
        <w:jc w:val="both"/>
        <w:rPr>
          <w:rFonts w:hint="eastAsia"/>
          <w:b/>
          <w:bCs/>
        </w:rPr>
      </w:pPr>
    </w:p>
    <w:p w:rsidR="00322D5B" w:rsidRDefault="00322D5B" w:rsidP="00322D5B">
      <w:pPr>
        <w:jc w:val="both"/>
        <w:rPr>
          <w:rFonts w:hint="eastAsia"/>
        </w:rPr>
      </w:pPr>
      <w:r>
        <w:t xml:space="preserve">Mateřská škola je zřízena jako škola s celodenním provozem s určenou dobou </w:t>
      </w:r>
      <w:proofErr w:type="gramStart"/>
      <w:r>
        <w:t>pobytu                       od</w:t>
      </w:r>
      <w:proofErr w:type="gramEnd"/>
      <w:r>
        <w:t xml:space="preserve"> 6.30 do 16.00 hod.</w:t>
      </w:r>
    </w:p>
    <w:p w:rsidR="00322D5B" w:rsidRDefault="00322D5B" w:rsidP="00322D5B">
      <w:pPr>
        <w:jc w:val="both"/>
        <w:rPr>
          <w:rFonts w:hint="eastAsia"/>
        </w:rPr>
      </w:pPr>
    </w:p>
    <w:p w:rsidR="00322D5B" w:rsidRDefault="00322D5B" w:rsidP="00322D5B">
      <w:pPr>
        <w:jc w:val="both"/>
        <w:rPr>
          <w:rFonts w:hint="eastAsia"/>
        </w:rPr>
      </w:pPr>
      <w:r>
        <w:t>V měsících červenci a srpnu může ředitelka mateřské školy po dohodě se zřizovatelem stanovený provoz</w:t>
      </w:r>
      <w:r w:rsidR="00764FBD">
        <w:t xml:space="preserve"> </w:t>
      </w:r>
      <w:r>
        <w:t>tohoto školního řádu omezit nebo přerušit, a to zejména z důvodu stavebních úprav, před</w:t>
      </w:r>
      <w:r w:rsidR="00764FBD">
        <w:t xml:space="preserve">pokládaného nízkého počtu dětí </w:t>
      </w:r>
      <w:r>
        <w:t xml:space="preserve">v tomto období, nedostatku pedagogického personálu </w:t>
      </w:r>
      <w:proofErr w:type="gramStart"/>
      <w:r>
        <w:t>apod..</w:t>
      </w:r>
      <w:proofErr w:type="gramEnd"/>
    </w:p>
    <w:p w:rsidR="00322D5B" w:rsidRDefault="00322D5B" w:rsidP="00322D5B">
      <w:pPr>
        <w:jc w:val="both"/>
        <w:rPr>
          <w:rFonts w:hint="eastAsia"/>
        </w:rPr>
      </w:pPr>
      <w:r>
        <w:t>Rozsah omezení nebo přerušení oznámí ředitelka mateřské školy zákonným zástupcům dětí nejméně 2 měsíce předem.</w:t>
      </w:r>
    </w:p>
    <w:p w:rsidR="00322D5B" w:rsidRDefault="00322D5B" w:rsidP="00322D5B">
      <w:pPr>
        <w:jc w:val="both"/>
        <w:rPr>
          <w:rFonts w:hint="eastAsia"/>
        </w:rPr>
      </w:pPr>
    </w:p>
    <w:p w:rsidR="00322D5B" w:rsidRDefault="00322D5B" w:rsidP="00322D5B">
      <w:pPr>
        <w:jc w:val="both"/>
        <w:rPr>
          <w:rFonts w:hint="eastAsia"/>
        </w:rPr>
      </w:pPr>
      <w:r>
        <w:t xml:space="preserve">Provoz mateřské školy lze ze závažných důvodů a po projednání se zřizovatelem omezit nebo přerušit i v jiném období. Za závažné důvody se považují organizační či technické příčiny, </w:t>
      </w:r>
      <w:r>
        <w:lastRenderedPageBreak/>
        <w:t>které znemožňují řádné poskytování předškolního vzdělávání. Informaci o omezení nebo přerušení provozu zveřejní ředitelka mateřské školy na přístupném m</w:t>
      </w:r>
      <w:r w:rsidR="00764FBD">
        <w:t xml:space="preserve">ístě ve škole neprodleně poté, </w:t>
      </w:r>
      <w:r>
        <w:t>co o omezení nebo přerušení provozu rozhodne.</w:t>
      </w:r>
    </w:p>
    <w:p w:rsidR="00322D5B" w:rsidRDefault="00322D5B" w:rsidP="00322D5B">
      <w:pPr>
        <w:jc w:val="both"/>
        <w:rPr>
          <w:rFonts w:hint="eastAsia"/>
        </w:rPr>
      </w:pPr>
    </w:p>
    <w:p w:rsidR="00322D5B" w:rsidRDefault="00322D5B" w:rsidP="00322D5B">
      <w:pPr>
        <w:jc w:val="both"/>
        <w:rPr>
          <w:rFonts w:hint="eastAsia"/>
        </w:rPr>
      </w:pPr>
      <w:r>
        <w:t>Ve třídě mateřské školy jsou zařazeny děti z různých ročníků.</w:t>
      </w:r>
    </w:p>
    <w:p w:rsidR="00322D5B" w:rsidRDefault="00322D5B" w:rsidP="00322D5B">
      <w:pPr>
        <w:jc w:val="both"/>
        <w:rPr>
          <w:rFonts w:hint="eastAsia"/>
        </w:rPr>
      </w:pPr>
    </w:p>
    <w:p w:rsidR="00322D5B" w:rsidRDefault="00322D5B" w:rsidP="00322D5B">
      <w:pPr>
        <w:jc w:val="both"/>
        <w:rPr>
          <w:rFonts w:hint="eastAsia"/>
        </w:rPr>
      </w:pPr>
      <w:r>
        <w:t>Mateřská škola může organizovat školní výlety a další akce související s výchovně vzdělávací činností školy. O uskutečnění těchto pobytů, výletů a dalších akcí informuje mateřská škola zákonné zástupce dětí nejméně týden před jejich zahájením.</w:t>
      </w: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center"/>
        <w:rPr>
          <w:rFonts w:hint="eastAsia"/>
          <w:b/>
          <w:bCs/>
          <w:u w:val="single"/>
        </w:rPr>
      </w:pPr>
      <w:r>
        <w:rPr>
          <w:b/>
          <w:bCs/>
          <w:u w:val="single"/>
        </w:rPr>
        <w:t>Vnitřní denní režim při vzdělávání dětí</w:t>
      </w:r>
    </w:p>
    <w:p w:rsidR="00322D5B" w:rsidRDefault="00322D5B" w:rsidP="00322D5B">
      <w:pPr>
        <w:jc w:val="both"/>
        <w:rPr>
          <w:rFonts w:hint="eastAsia"/>
        </w:rPr>
      </w:pPr>
    </w:p>
    <w:p w:rsidR="00322D5B" w:rsidRDefault="00322D5B" w:rsidP="00322D5B">
      <w:pPr>
        <w:jc w:val="both"/>
        <w:rPr>
          <w:rFonts w:hint="eastAsia"/>
        </w:rPr>
      </w:pPr>
      <w:r>
        <w:t xml:space="preserve">Předškolní vzdělávání dětí podle stanoveného školního vzdělávacího programu </w:t>
      </w:r>
      <w:proofErr w:type="gramStart"/>
      <w:r>
        <w:t>probíhá                       v základním</w:t>
      </w:r>
      <w:proofErr w:type="gramEnd"/>
      <w:r>
        <w:t xml:space="preserve"> denním režimu.</w:t>
      </w: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numPr>
          <w:ilvl w:val="0"/>
          <w:numId w:val="24"/>
        </w:numPr>
        <w:suppressAutoHyphens w:val="0"/>
        <w:autoSpaceDE w:val="0"/>
        <w:textAlignment w:val="auto"/>
        <w:rPr>
          <w:rFonts w:hint="eastAsia"/>
        </w:rPr>
      </w:pPr>
      <w:r>
        <w:t xml:space="preserve">  </w:t>
      </w:r>
      <w:proofErr w:type="gramStart"/>
      <w:r>
        <w:t>6.30   –    8.00</w:t>
      </w:r>
      <w:proofErr w:type="gramEnd"/>
      <w:r>
        <w:t xml:space="preserve">    příchod dětí do MŠ, předávání dětí pedagogickým pracovnicím</w:t>
      </w:r>
    </w:p>
    <w:p w:rsidR="00322D5B" w:rsidRDefault="00322D5B" w:rsidP="00322D5B">
      <w:pPr>
        <w:ind w:left="2520"/>
        <w:jc w:val="both"/>
        <w:rPr>
          <w:rFonts w:hint="eastAsia"/>
        </w:rPr>
      </w:pPr>
      <w:r>
        <w:t xml:space="preserve">     do třídy </w:t>
      </w:r>
    </w:p>
    <w:p w:rsidR="00322D5B" w:rsidRDefault="00322D5B" w:rsidP="00322D5B">
      <w:pPr>
        <w:jc w:val="both"/>
        <w:rPr>
          <w:rFonts w:hint="eastAsia"/>
        </w:rPr>
      </w:pPr>
      <w:r>
        <w:t xml:space="preserve">            ●      6.30  -     8.30    ranní hry, spontánní zájmové aktivity</w:t>
      </w:r>
    </w:p>
    <w:p w:rsidR="00322D5B" w:rsidRDefault="00322D5B" w:rsidP="00322D5B">
      <w:pPr>
        <w:numPr>
          <w:ilvl w:val="0"/>
          <w:numId w:val="24"/>
        </w:numPr>
        <w:suppressAutoHyphens w:val="0"/>
        <w:autoSpaceDE w:val="0"/>
        <w:jc w:val="both"/>
        <w:textAlignment w:val="auto"/>
        <w:rPr>
          <w:rFonts w:hint="eastAsia"/>
        </w:rPr>
      </w:pPr>
      <w:r>
        <w:t xml:space="preserve">  </w:t>
      </w:r>
      <w:proofErr w:type="gramStart"/>
      <w:r>
        <w:t>8.30   –    9.20</w:t>
      </w:r>
      <w:proofErr w:type="gramEnd"/>
      <w:r>
        <w:t xml:space="preserve">    pohybová chvilka, osobní hygiena, přesnídávka</w:t>
      </w:r>
    </w:p>
    <w:p w:rsidR="00322D5B" w:rsidRDefault="00322D5B" w:rsidP="00322D5B">
      <w:pPr>
        <w:numPr>
          <w:ilvl w:val="0"/>
          <w:numId w:val="24"/>
        </w:numPr>
        <w:suppressAutoHyphens w:val="0"/>
        <w:autoSpaceDE w:val="0"/>
        <w:jc w:val="both"/>
        <w:textAlignment w:val="auto"/>
        <w:rPr>
          <w:rFonts w:hint="eastAsia"/>
        </w:rPr>
      </w:pPr>
      <w:r>
        <w:t xml:space="preserve">  </w:t>
      </w:r>
      <w:proofErr w:type="gramStart"/>
      <w:r>
        <w:t>9.20  –     9.50</w:t>
      </w:r>
      <w:proofErr w:type="gramEnd"/>
      <w:r>
        <w:t xml:space="preserve">    řízené aktivity</w:t>
      </w:r>
    </w:p>
    <w:p w:rsidR="00322D5B" w:rsidRDefault="00322D5B" w:rsidP="00322D5B">
      <w:pPr>
        <w:numPr>
          <w:ilvl w:val="0"/>
          <w:numId w:val="24"/>
        </w:numPr>
        <w:suppressAutoHyphens w:val="0"/>
        <w:autoSpaceDE w:val="0"/>
        <w:jc w:val="both"/>
        <w:textAlignment w:val="auto"/>
        <w:rPr>
          <w:rFonts w:hint="eastAsia"/>
        </w:rPr>
      </w:pPr>
      <w:r>
        <w:t xml:space="preserve">  </w:t>
      </w:r>
      <w:proofErr w:type="gramStart"/>
      <w:r>
        <w:t>9.50   –  10.00</w:t>
      </w:r>
      <w:proofErr w:type="gramEnd"/>
      <w:r>
        <w:t xml:space="preserve">    osobní hygiena, příprava na pobyt venku</w:t>
      </w:r>
    </w:p>
    <w:p w:rsidR="00322D5B" w:rsidRDefault="00322D5B" w:rsidP="00322D5B">
      <w:pPr>
        <w:numPr>
          <w:ilvl w:val="0"/>
          <w:numId w:val="24"/>
        </w:numPr>
        <w:suppressAutoHyphens w:val="0"/>
        <w:autoSpaceDE w:val="0"/>
        <w:jc w:val="both"/>
        <w:textAlignment w:val="auto"/>
        <w:rPr>
          <w:rFonts w:hint="eastAsia"/>
        </w:rPr>
      </w:pPr>
      <w:proofErr w:type="gramStart"/>
      <w:r>
        <w:t>10.00  –   12.00</w:t>
      </w:r>
      <w:proofErr w:type="gramEnd"/>
      <w:r>
        <w:t xml:space="preserve">    pobyt venku, převlékání, osobní hygiena</w:t>
      </w:r>
    </w:p>
    <w:p w:rsidR="00322D5B" w:rsidRDefault="00322D5B" w:rsidP="00322D5B">
      <w:pPr>
        <w:numPr>
          <w:ilvl w:val="0"/>
          <w:numId w:val="24"/>
        </w:numPr>
        <w:suppressAutoHyphens w:val="0"/>
        <w:autoSpaceDE w:val="0"/>
        <w:jc w:val="both"/>
        <w:textAlignment w:val="auto"/>
        <w:rPr>
          <w:rFonts w:hint="eastAsia"/>
        </w:rPr>
      </w:pPr>
      <w:proofErr w:type="gramStart"/>
      <w:r>
        <w:t>12.00   –  12.25</w:t>
      </w:r>
      <w:proofErr w:type="gramEnd"/>
      <w:r>
        <w:t xml:space="preserve">    oběd </w:t>
      </w:r>
    </w:p>
    <w:p w:rsidR="00322D5B" w:rsidRDefault="00322D5B" w:rsidP="00322D5B">
      <w:pPr>
        <w:numPr>
          <w:ilvl w:val="0"/>
          <w:numId w:val="24"/>
        </w:numPr>
        <w:suppressAutoHyphens w:val="0"/>
        <w:autoSpaceDE w:val="0"/>
        <w:jc w:val="both"/>
        <w:textAlignment w:val="auto"/>
        <w:rPr>
          <w:rFonts w:hint="eastAsia"/>
        </w:rPr>
      </w:pPr>
      <w:proofErr w:type="gramStart"/>
      <w:r>
        <w:t>12.25  –   12.50</w:t>
      </w:r>
      <w:proofErr w:type="gramEnd"/>
      <w:r>
        <w:t xml:space="preserve">    osobní hygiena, relaxační chvilka, příprava na odpočinek </w:t>
      </w:r>
    </w:p>
    <w:p w:rsidR="00322D5B" w:rsidRDefault="00322D5B" w:rsidP="00322D5B">
      <w:pPr>
        <w:rPr>
          <w:rFonts w:hint="eastAsia"/>
        </w:rPr>
      </w:pPr>
      <w:r>
        <w:t xml:space="preserve">                                                   /individuální/</w:t>
      </w:r>
    </w:p>
    <w:p w:rsidR="00322D5B" w:rsidRDefault="00322D5B" w:rsidP="00322D5B">
      <w:pPr>
        <w:numPr>
          <w:ilvl w:val="0"/>
          <w:numId w:val="24"/>
        </w:numPr>
        <w:suppressAutoHyphens w:val="0"/>
        <w:autoSpaceDE w:val="0"/>
        <w:jc w:val="both"/>
        <w:textAlignment w:val="auto"/>
        <w:rPr>
          <w:rFonts w:hint="eastAsia"/>
        </w:rPr>
      </w:pPr>
      <w:proofErr w:type="gramStart"/>
      <w:r>
        <w:t>12.50  –   14.00</w:t>
      </w:r>
      <w:proofErr w:type="gramEnd"/>
      <w:r>
        <w:t xml:space="preserve">    spánek a odpočinek dětí respektující jejich rozdílné potřeby,</w:t>
      </w:r>
    </w:p>
    <w:p w:rsidR="00322D5B" w:rsidRDefault="00322D5B" w:rsidP="00322D5B">
      <w:pPr>
        <w:jc w:val="both"/>
        <w:rPr>
          <w:rFonts w:hint="eastAsia"/>
        </w:rPr>
      </w:pPr>
      <w:r>
        <w:t xml:space="preserve">                                                   individuální tiché hry dětí s nižší potřebou spánku</w:t>
      </w:r>
    </w:p>
    <w:p w:rsidR="00322D5B" w:rsidRDefault="00322D5B" w:rsidP="00322D5B">
      <w:pPr>
        <w:numPr>
          <w:ilvl w:val="0"/>
          <w:numId w:val="24"/>
        </w:numPr>
        <w:suppressAutoHyphens w:val="0"/>
        <w:autoSpaceDE w:val="0"/>
        <w:jc w:val="both"/>
        <w:textAlignment w:val="auto"/>
        <w:rPr>
          <w:rFonts w:hint="eastAsia"/>
        </w:rPr>
      </w:pPr>
      <w:proofErr w:type="gramStart"/>
      <w:r>
        <w:t>14.00  –   14.15</w:t>
      </w:r>
      <w:proofErr w:type="gramEnd"/>
      <w:r>
        <w:t xml:space="preserve">    osobní hygiena, převlékání</w:t>
      </w:r>
    </w:p>
    <w:p w:rsidR="00322D5B" w:rsidRDefault="00322D5B" w:rsidP="00322D5B">
      <w:pPr>
        <w:numPr>
          <w:ilvl w:val="0"/>
          <w:numId w:val="24"/>
        </w:numPr>
        <w:suppressAutoHyphens w:val="0"/>
        <w:autoSpaceDE w:val="0"/>
        <w:jc w:val="both"/>
        <w:textAlignment w:val="auto"/>
        <w:rPr>
          <w:rFonts w:hint="eastAsia"/>
        </w:rPr>
      </w:pPr>
      <w:r>
        <w:t>14.15  -    14.30    tělovýchovná chvilka s pohybovou hrou</w:t>
      </w:r>
    </w:p>
    <w:p w:rsidR="00322D5B" w:rsidRDefault="00322D5B" w:rsidP="00322D5B">
      <w:pPr>
        <w:numPr>
          <w:ilvl w:val="0"/>
          <w:numId w:val="24"/>
        </w:numPr>
        <w:suppressAutoHyphens w:val="0"/>
        <w:autoSpaceDE w:val="0"/>
        <w:jc w:val="both"/>
        <w:textAlignment w:val="auto"/>
        <w:rPr>
          <w:rFonts w:hint="eastAsia"/>
        </w:rPr>
      </w:pPr>
      <w:proofErr w:type="gramStart"/>
      <w:r>
        <w:t>14.30   –  14.50</w:t>
      </w:r>
      <w:proofErr w:type="gramEnd"/>
      <w:r>
        <w:t xml:space="preserve">    svačina</w:t>
      </w:r>
    </w:p>
    <w:p w:rsidR="00322D5B" w:rsidRDefault="00322D5B" w:rsidP="00322D5B">
      <w:pPr>
        <w:numPr>
          <w:ilvl w:val="0"/>
          <w:numId w:val="24"/>
        </w:numPr>
        <w:suppressAutoHyphens w:val="0"/>
        <w:autoSpaceDE w:val="0"/>
        <w:jc w:val="both"/>
        <w:textAlignment w:val="auto"/>
        <w:rPr>
          <w:rFonts w:hint="eastAsia"/>
        </w:rPr>
      </w:pPr>
      <w:proofErr w:type="gramStart"/>
      <w:r>
        <w:t>14.50   –  15.00</w:t>
      </w:r>
      <w:proofErr w:type="gramEnd"/>
      <w:r>
        <w:t xml:space="preserve">    osobní hygiena, příprava na odpolední činnosti</w:t>
      </w:r>
    </w:p>
    <w:p w:rsidR="00322D5B" w:rsidRDefault="00322D5B" w:rsidP="00322D5B">
      <w:pPr>
        <w:numPr>
          <w:ilvl w:val="0"/>
          <w:numId w:val="24"/>
        </w:numPr>
        <w:suppressAutoHyphens w:val="0"/>
        <w:autoSpaceDE w:val="0"/>
        <w:jc w:val="both"/>
        <w:textAlignment w:val="auto"/>
        <w:rPr>
          <w:rFonts w:hint="eastAsia"/>
        </w:rPr>
      </w:pPr>
      <w:proofErr w:type="gramStart"/>
      <w:r>
        <w:t>15.00  –   16.00</w:t>
      </w:r>
      <w:proofErr w:type="gramEnd"/>
      <w:r>
        <w:t xml:space="preserve">    volné činnosti a aktivity dětí řízené pedagogickými</w:t>
      </w:r>
    </w:p>
    <w:p w:rsidR="00322D5B" w:rsidRDefault="00322D5B" w:rsidP="00322D5B">
      <w:pPr>
        <w:jc w:val="both"/>
        <w:rPr>
          <w:rFonts w:hint="eastAsia"/>
        </w:rPr>
      </w:pPr>
      <w:r>
        <w:t xml:space="preserve">                                               pracovnicemi zaměřené především na hry;</w:t>
      </w: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center"/>
        <w:rPr>
          <w:rFonts w:hint="eastAsia"/>
          <w:b/>
          <w:bCs/>
          <w:u w:val="single"/>
        </w:rPr>
      </w:pPr>
      <w:r>
        <w:rPr>
          <w:b/>
          <w:bCs/>
          <w:u w:val="single"/>
        </w:rPr>
        <w:t>Doba určená pro přebírání dětí zákonnými zástupci</w:t>
      </w:r>
    </w:p>
    <w:p w:rsidR="00322D5B" w:rsidRDefault="00322D5B" w:rsidP="00322D5B">
      <w:pPr>
        <w:jc w:val="both"/>
        <w:rPr>
          <w:rFonts w:hint="eastAsia"/>
        </w:rPr>
      </w:pPr>
    </w:p>
    <w:p w:rsidR="00322D5B" w:rsidRDefault="00322D5B" w:rsidP="00322D5B">
      <w:pPr>
        <w:jc w:val="both"/>
        <w:rPr>
          <w:rFonts w:hint="eastAsia"/>
        </w:rPr>
      </w:pPr>
      <w:r>
        <w:t xml:space="preserve">Děti se přijímají v době od 6.30 hod do 8.00 hod. Po předchozí dohodě s rodiči se lze dostavit s dítětem i v jiné době (nutnost nahlásit změny ve </w:t>
      </w:r>
      <w:proofErr w:type="gramStart"/>
      <w:r>
        <w:t>stravování ).</w:t>
      </w:r>
      <w:proofErr w:type="gramEnd"/>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center"/>
        <w:rPr>
          <w:rFonts w:hint="eastAsia"/>
          <w:b/>
          <w:bCs/>
          <w:u w:val="single"/>
        </w:rPr>
      </w:pPr>
      <w:r>
        <w:rPr>
          <w:b/>
          <w:bCs/>
          <w:u w:val="single"/>
        </w:rPr>
        <w:t>Přivádění a převlékání dětí</w:t>
      </w:r>
    </w:p>
    <w:p w:rsidR="00322D5B" w:rsidRDefault="00322D5B" w:rsidP="00322D5B">
      <w:pPr>
        <w:jc w:val="center"/>
        <w:rPr>
          <w:rFonts w:hint="eastAsia"/>
          <w:b/>
          <w:bCs/>
          <w:u w:val="single"/>
        </w:rPr>
      </w:pPr>
    </w:p>
    <w:p w:rsidR="00322D5B" w:rsidRDefault="00322D5B" w:rsidP="00322D5B">
      <w:pPr>
        <w:jc w:val="both"/>
        <w:rPr>
          <w:rFonts w:hint="eastAsia"/>
        </w:rPr>
      </w:pPr>
      <w:r>
        <w:t>Rodiče převlékají děti v šatně. Věci dětí ukládají na místo svého dítěte, které je opatřeno jeho značkou. Věci dětí rodiče označí tak, aby nemohlo dojít k záměně.</w:t>
      </w:r>
    </w:p>
    <w:p w:rsidR="00322D5B" w:rsidRDefault="00322D5B" w:rsidP="00322D5B">
      <w:pPr>
        <w:jc w:val="center"/>
        <w:rPr>
          <w:rFonts w:hint="eastAsia"/>
          <w:b/>
          <w:bCs/>
          <w:u w:val="single"/>
        </w:rPr>
      </w:pPr>
    </w:p>
    <w:p w:rsidR="00322D5B" w:rsidRDefault="00322D5B" w:rsidP="00322D5B">
      <w:pPr>
        <w:jc w:val="center"/>
        <w:rPr>
          <w:rFonts w:hint="eastAsia"/>
          <w:b/>
          <w:bCs/>
          <w:u w:val="single"/>
        </w:rPr>
      </w:pPr>
      <w:r>
        <w:rPr>
          <w:b/>
          <w:bCs/>
          <w:u w:val="single"/>
        </w:rPr>
        <w:t>Předávání a vyzvedávání dětí</w:t>
      </w:r>
    </w:p>
    <w:p w:rsidR="00322D5B" w:rsidRDefault="00322D5B" w:rsidP="00322D5B">
      <w:pPr>
        <w:jc w:val="center"/>
        <w:rPr>
          <w:rFonts w:hint="eastAsia"/>
          <w:b/>
          <w:bCs/>
          <w:u w:val="single"/>
        </w:rPr>
      </w:pPr>
    </w:p>
    <w:p w:rsidR="00322D5B" w:rsidRDefault="00322D5B" w:rsidP="00322D5B">
      <w:pPr>
        <w:jc w:val="both"/>
        <w:rPr>
          <w:rFonts w:hint="eastAsia"/>
        </w:rPr>
      </w:pPr>
      <w:r>
        <w:t>Rodiče jsou povinni děti přivádět až ke třídě, osobně je předat pracovnici a informovat ji</w:t>
      </w:r>
    </w:p>
    <w:p w:rsidR="00322D5B" w:rsidRDefault="00322D5B" w:rsidP="00322D5B">
      <w:pPr>
        <w:jc w:val="both"/>
        <w:rPr>
          <w:rFonts w:hint="eastAsia"/>
        </w:rPr>
      </w:pPr>
      <w:r>
        <w:t>o zdravotním stavu dítěte. Rodiče za děti zodpovídají až do předání učitelce.</w:t>
      </w:r>
    </w:p>
    <w:p w:rsidR="00322D5B" w:rsidRDefault="00322D5B" w:rsidP="00322D5B">
      <w:pPr>
        <w:jc w:val="both"/>
        <w:rPr>
          <w:rFonts w:hint="eastAsia"/>
        </w:rPr>
      </w:pPr>
      <w:r>
        <w:t>Rodiče neponechávají děti v šatně nikdy samotné.</w:t>
      </w:r>
    </w:p>
    <w:p w:rsidR="00322D5B" w:rsidRDefault="00322D5B" w:rsidP="00322D5B">
      <w:pPr>
        <w:numPr>
          <w:ilvl w:val="0"/>
          <w:numId w:val="22"/>
        </w:numPr>
        <w:suppressAutoHyphens w:val="0"/>
        <w:autoSpaceDE w:val="0"/>
        <w:jc w:val="both"/>
        <w:textAlignment w:val="auto"/>
        <w:rPr>
          <w:rFonts w:hint="eastAsia"/>
        </w:rPr>
      </w:pPr>
      <w:r>
        <w:t>děti z MŠ smí vyzvedávat pouze zákonní zástupci dětí a osoby jimi pověřené</w:t>
      </w:r>
    </w:p>
    <w:p w:rsidR="00322D5B" w:rsidRDefault="00322D5B" w:rsidP="00322D5B">
      <w:pPr>
        <w:numPr>
          <w:ilvl w:val="0"/>
          <w:numId w:val="22"/>
        </w:numPr>
        <w:suppressAutoHyphens w:val="0"/>
        <w:autoSpaceDN/>
        <w:jc w:val="both"/>
        <w:textAlignment w:val="auto"/>
        <w:rPr>
          <w:rFonts w:hint="eastAsia"/>
        </w:rPr>
      </w:pPr>
      <w:r>
        <w:t>rodiče si pro děti chodí až ke dveřím třídy nebo na školní zahradu</w:t>
      </w:r>
    </w:p>
    <w:p w:rsidR="00322D5B" w:rsidRDefault="00322D5B" w:rsidP="00322D5B">
      <w:pPr>
        <w:numPr>
          <w:ilvl w:val="0"/>
          <w:numId w:val="22"/>
        </w:numPr>
        <w:suppressAutoHyphens w:val="0"/>
        <w:autoSpaceDN/>
        <w:jc w:val="both"/>
        <w:textAlignment w:val="auto"/>
        <w:rPr>
          <w:rFonts w:hint="eastAsia"/>
        </w:rPr>
      </w:pPr>
      <w:r>
        <w:t>v případě, že dítě odchází po obědě, rodiče čekají v prostorách šatny</w:t>
      </w:r>
    </w:p>
    <w:p w:rsidR="00322D5B" w:rsidRDefault="00322D5B" w:rsidP="00322D5B">
      <w:pPr>
        <w:autoSpaceDN/>
        <w:jc w:val="both"/>
        <w:rPr>
          <w:rFonts w:hint="eastAsia"/>
        </w:rPr>
      </w:pPr>
    </w:p>
    <w:p w:rsidR="00322D5B" w:rsidRDefault="00322D5B" w:rsidP="00322D5B">
      <w:pPr>
        <w:jc w:val="both"/>
        <w:rPr>
          <w:rFonts w:hint="eastAsia"/>
          <w:i/>
          <w:iCs/>
        </w:rPr>
      </w:pPr>
    </w:p>
    <w:p w:rsidR="00322D5B" w:rsidRDefault="00322D5B" w:rsidP="00322D5B">
      <w:pPr>
        <w:jc w:val="center"/>
        <w:rPr>
          <w:rFonts w:hint="eastAsia"/>
          <w:b/>
          <w:bCs/>
          <w:u w:val="single"/>
        </w:rPr>
      </w:pPr>
      <w:r>
        <w:rPr>
          <w:b/>
          <w:bCs/>
          <w:u w:val="single"/>
        </w:rPr>
        <w:t>Doba vyzvedávání dětí z MŠ</w:t>
      </w:r>
    </w:p>
    <w:p w:rsidR="00322D5B" w:rsidRDefault="00322D5B" w:rsidP="00322D5B">
      <w:pPr>
        <w:jc w:val="center"/>
        <w:rPr>
          <w:rFonts w:hint="eastAsia"/>
          <w:b/>
          <w:bCs/>
          <w:u w:val="single"/>
        </w:rPr>
      </w:pPr>
    </w:p>
    <w:p w:rsidR="00322D5B" w:rsidRDefault="00322D5B" w:rsidP="00322D5B">
      <w:pPr>
        <w:jc w:val="both"/>
        <w:rPr>
          <w:rFonts w:hint="eastAsia"/>
        </w:rPr>
      </w:pPr>
      <w:r>
        <w:t>Děti, které chodí domů po obědě, si vyzvedávají rodiče mezi 12.30 až 12.50 hod.</w:t>
      </w:r>
    </w:p>
    <w:p w:rsidR="00322D5B" w:rsidRDefault="00322D5B" w:rsidP="00322D5B">
      <w:pPr>
        <w:jc w:val="both"/>
        <w:rPr>
          <w:rFonts w:hint="eastAsia"/>
          <w:i/>
          <w:iCs/>
        </w:rPr>
      </w:pPr>
      <w:r>
        <w:t xml:space="preserve">Ostatní děti se rozcházejí mezi 15.00 hod. a 16.00 hod. V případě, že si rodiče dítěte s celodenním pobytem potřebují výjimečně vyzvednout dítě před odpolední svačinou, oznámí tuto skutečnost ráno při předávání dítěte do třídy. </w:t>
      </w:r>
    </w:p>
    <w:p w:rsidR="00322D5B" w:rsidRDefault="00322D5B" w:rsidP="00322D5B">
      <w:pPr>
        <w:jc w:val="both"/>
        <w:rPr>
          <w:rFonts w:hint="eastAsia"/>
        </w:rPr>
      </w:pPr>
    </w:p>
    <w:p w:rsidR="00322D5B" w:rsidRDefault="00322D5B" w:rsidP="00322D5B">
      <w:pPr>
        <w:jc w:val="center"/>
        <w:rPr>
          <w:rFonts w:hint="eastAsia"/>
          <w:b/>
          <w:bCs/>
          <w:u w:val="single"/>
        </w:rPr>
      </w:pPr>
      <w:r>
        <w:rPr>
          <w:b/>
          <w:bCs/>
          <w:u w:val="single"/>
        </w:rPr>
        <w:t>Délka pobytu dětí v MŠ</w:t>
      </w:r>
    </w:p>
    <w:p w:rsidR="00322D5B" w:rsidRDefault="00322D5B" w:rsidP="00322D5B">
      <w:pPr>
        <w:jc w:val="center"/>
        <w:rPr>
          <w:rFonts w:hint="eastAsia"/>
          <w:b/>
          <w:bCs/>
          <w:u w:val="single"/>
        </w:rPr>
      </w:pPr>
    </w:p>
    <w:p w:rsidR="00322D5B" w:rsidRDefault="00322D5B" w:rsidP="00322D5B">
      <w:pPr>
        <w:jc w:val="both"/>
        <w:rPr>
          <w:rFonts w:hint="eastAsia"/>
        </w:rPr>
      </w:pPr>
      <w:r>
        <w:t>Délka pobytu dítěte se řídí podle individuálních potřeb rodičů.</w:t>
      </w: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center"/>
        <w:rPr>
          <w:rFonts w:hint="eastAsia"/>
          <w:b/>
          <w:bCs/>
          <w:u w:val="single"/>
        </w:rPr>
      </w:pPr>
      <w:r>
        <w:rPr>
          <w:b/>
          <w:bCs/>
          <w:u w:val="single"/>
        </w:rPr>
        <w:t>Způsob omlouvání dětí</w:t>
      </w:r>
    </w:p>
    <w:p w:rsidR="00322D5B" w:rsidRDefault="00322D5B" w:rsidP="00322D5B">
      <w:pPr>
        <w:jc w:val="center"/>
        <w:rPr>
          <w:rFonts w:hint="eastAsia"/>
          <w:b/>
          <w:bCs/>
          <w:u w:val="single"/>
        </w:rPr>
      </w:pPr>
    </w:p>
    <w:p w:rsidR="00322D5B" w:rsidRDefault="00322D5B" w:rsidP="00322D5B">
      <w:pPr>
        <w:jc w:val="both"/>
        <w:rPr>
          <w:rFonts w:hint="eastAsia"/>
        </w:rPr>
      </w:pPr>
      <w:r>
        <w:t>Rodiče mohou omluvit nepřítomnost dítěte</w:t>
      </w:r>
    </w:p>
    <w:p w:rsidR="00322D5B" w:rsidRDefault="00322D5B" w:rsidP="00322D5B">
      <w:pPr>
        <w:numPr>
          <w:ilvl w:val="0"/>
          <w:numId w:val="23"/>
        </w:numPr>
        <w:suppressAutoHyphens w:val="0"/>
        <w:autoSpaceDE w:val="0"/>
        <w:jc w:val="both"/>
        <w:textAlignment w:val="auto"/>
        <w:rPr>
          <w:rFonts w:hint="eastAsia"/>
        </w:rPr>
      </w:pPr>
      <w:r>
        <w:t>osobně ve třídě učitelce</w:t>
      </w:r>
    </w:p>
    <w:p w:rsidR="00322D5B" w:rsidRDefault="00322D5B" w:rsidP="00322D5B">
      <w:pPr>
        <w:numPr>
          <w:ilvl w:val="0"/>
          <w:numId w:val="23"/>
        </w:numPr>
        <w:suppressAutoHyphens w:val="0"/>
        <w:autoSpaceDE w:val="0"/>
        <w:jc w:val="both"/>
        <w:textAlignment w:val="auto"/>
        <w:rPr>
          <w:rFonts w:hint="eastAsia"/>
        </w:rPr>
      </w:pPr>
      <w:r>
        <w:t>telefonicky na čísle – 721 273 936 Základní škola a Mateřská škola</w:t>
      </w:r>
    </w:p>
    <w:p w:rsidR="00322D5B" w:rsidRDefault="00322D5B" w:rsidP="00322D5B">
      <w:pPr>
        <w:tabs>
          <w:tab w:val="left" w:pos="2970"/>
        </w:tabs>
        <w:jc w:val="both"/>
        <w:rPr>
          <w:rFonts w:hint="eastAsia"/>
        </w:rPr>
      </w:pPr>
      <w:r>
        <w:tab/>
      </w:r>
    </w:p>
    <w:p w:rsidR="00322D5B" w:rsidRDefault="00322D5B" w:rsidP="00322D5B">
      <w:pPr>
        <w:jc w:val="both"/>
        <w:rPr>
          <w:rFonts w:hint="eastAsia"/>
          <w:i/>
          <w:iCs/>
        </w:rPr>
      </w:pPr>
      <w:r>
        <w:t>Obědy je možné odhlásit nejpozději týž den do 8.00 hodin ráno.</w:t>
      </w:r>
    </w:p>
    <w:p w:rsidR="00322D5B" w:rsidRDefault="00322D5B" w:rsidP="00322D5B">
      <w:pPr>
        <w:jc w:val="both"/>
        <w:rPr>
          <w:rFonts w:hint="eastAsia"/>
        </w:rPr>
      </w:pPr>
    </w:p>
    <w:p w:rsidR="00322D5B" w:rsidRDefault="00322D5B" w:rsidP="00322D5B">
      <w:pPr>
        <w:jc w:val="both"/>
        <w:rPr>
          <w:rFonts w:hint="eastAsia"/>
        </w:rPr>
      </w:pPr>
    </w:p>
    <w:p w:rsidR="00322D5B" w:rsidRDefault="00322D5B" w:rsidP="00322D5B">
      <w:pPr>
        <w:jc w:val="center"/>
        <w:rPr>
          <w:rFonts w:hint="eastAsia"/>
          <w:b/>
          <w:bCs/>
          <w:u w:val="single"/>
        </w:rPr>
      </w:pPr>
      <w:r>
        <w:rPr>
          <w:b/>
          <w:bCs/>
          <w:u w:val="single"/>
        </w:rPr>
        <w:t>Pobyt venku</w:t>
      </w:r>
    </w:p>
    <w:p w:rsidR="00322D5B" w:rsidRDefault="00322D5B" w:rsidP="00322D5B">
      <w:pPr>
        <w:jc w:val="center"/>
        <w:rPr>
          <w:rFonts w:hint="eastAsia"/>
          <w:b/>
          <w:bCs/>
          <w:u w:val="single"/>
        </w:rPr>
      </w:pPr>
    </w:p>
    <w:p w:rsidR="00322D5B" w:rsidRDefault="00322D5B" w:rsidP="00322D5B">
      <w:pPr>
        <w:jc w:val="both"/>
        <w:rPr>
          <w:rFonts w:hint="eastAsia"/>
        </w:rPr>
      </w:pPr>
      <w:r>
        <w:t>Pobyt venku je pravidelnou součástí denního programu, pokud to umožňují klimatické podmínky, přibližně dvě hodiny denně.</w:t>
      </w:r>
    </w:p>
    <w:p w:rsidR="00322D5B" w:rsidRDefault="00322D5B" w:rsidP="00322D5B">
      <w:pPr>
        <w:jc w:val="both"/>
        <w:rPr>
          <w:rFonts w:hint="eastAsia"/>
        </w:rPr>
      </w:pPr>
      <w:r>
        <w:t>Stanovený základní denní režim může být pozměněn v případě, že to vyplývá ze školního vzdělávacího programu a v případě výletů, divadelních a filmových představení pro děti, besídek, dětských dnů a jiných akcí.</w:t>
      </w:r>
    </w:p>
    <w:p w:rsidR="00322D5B" w:rsidRDefault="00322D5B" w:rsidP="00322D5B">
      <w:pPr>
        <w:jc w:val="both"/>
        <w:rPr>
          <w:rFonts w:hint="eastAsia"/>
        </w:rPr>
      </w:pPr>
    </w:p>
    <w:p w:rsidR="00322D5B" w:rsidRDefault="00322D5B" w:rsidP="00322D5B">
      <w:pPr>
        <w:jc w:val="both"/>
        <w:rPr>
          <w:rFonts w:hint="eastAsia"/>
        </w:rPr>
      </w:pPr>
    </w:p>
    <w:p w:rsidR="00764FBD" w:rsidRDefault="00764FBD" w:rsidP="00322D5B">
      <w:pPr>
        <w:jc w:val="both"/>
        <w:rPr>
          <w:rFonts w:hint="eastAsia"/>
        </w:rPr>
      </w:pPr>
    </w:p>
    <w:p w:rsidR="00764FBD" w:rsidRDefault="00764FBD" w:rsidP="00322D5B">
      <w:pPr>
        <w:jc w:val="both"/>
        <w:rPr>
          <w:rFonts w:hint="eastAsia"/>
        </w:rPr>
      </w:pPr>
    </w:p>
    <w:p w:rsidR="00764FBD" w:rsidRDefault="00764FBD" w:rsidP="00322D5B">
      <w:pPr>
        <w:jc w:val="both"/>
        <w:rPr>
          <w:rFonts w:hint="eastAsia"/>
        </w:rPr>
      </w:pPr>
    </w:p>
    <w:p w:rsidR="00764FBD" w:rsidRDefault="00764FBD" w:rsidP="00322D5B">
      <w:pPr>
        <w:jc w:val="both"/>
        <w:rPr>
          <w:rFonts w:hint="eastAsia"/>
        </w:rPr>
      </w:pPr>
    </w:p>
    <w:p w:rsidR="00322D5B" w:rsidRDefault="00322D5B" w:rsidP="00322D5B">
      <w:pPr>
        <w:pStyle w:val="Standard"/>
        <w:jc w:val="center"/>
        <w:rPr>
          <w:rFonts w:ascii="Times New Roman" w:hAnsi="Times New Roman"/>
          <w:b/>
          <w:bCs/>
        </w:rPr>
      </w:pPr>
      <w:r>
        <w:rPr>
          <w:rFonts w:ascii="Times New Roman" w:hAnsi="Times New Roman"/>
          <w:b/>
          <w:bCs/>
        </w:rPr>
        <w:t>IV.</w:t>
      </w:r>
    </w:p>
    <w:p w:rsidR="00322D5B" w:rsidRDefault="00322D5B" w:rsidP="00322D5B">
      <w:pPr>
        <w:pStyle w:val="Standard"/>
        <w:jc w:val="center"/>
        <w:rPr>
          <w:rFonts w:ascii="Times New Roman" w:hAnsi="Times New Roman"/>
          <w:b/>
          <w:bCs/>
        </w:rPr>
      </w:pPr>
      <w:r>
        <w:rPr>
          <w:rFonts w:ascii="Times New Roman" w:hAnsi="Times New Roman"/>
          <w:b/>
          <w:bCs/>
        </w:rPr>
        <w:t>PRÁVA A POVINNOSTI MATEŘSKÉ ŠKOLY</w:t>
      </w:r>
    </w:p>
    <w:p w:rsidR="00322D5B" w:rsidRDefault="00322D5B" w:rsidP="00322D5B">
      <w:pPr>
        <w:pStyle w:val="Standard"/>
        <w:jc w:val="center"/>
        <w:rPr>
          <w:rFonts w:ascii="Times New Roman" w:hAnsi="Times New Roman"/>
          <w:b/>
          <w:bCs/>
        </w:rPr>
      </w:pPr>
    </w:p>
    <w:p w:rsidR="00322D5B" w:rsidRDefault="00322D5B" w:rsidP="00322D5B">
      <w:pPr>
        <w:pStyle w:val="Standard"/>
        <w:jc w:val="center"/>
        <w:rPr>
          <w:rFonts w:ascii="Times New Roman" w:hAnsi="Times New Roman"/>
          <w:b/>
          <w:bCs/>
        </w:rPr>
      </w:pPr>
      <w:r>
        <w:rPr>
          <w:rFonts w:ascii="Times New Roman" w:hAnsi="Times New Roman"/>
          <w:b/>
          <w:bCs/>
        </w:rPr>
        <w:t>PODMÍNKY PRO PŘIJETÍ A UKONČENÍ</w:t>
      </w:r>
    </w:p>
    <w:p w:rsidR="00322D5B" w:rsidRDefault="00322D5B" w:rsidP="00322D5B">
      <w:pPr>
        <w:pStyle w:val="Standard"/>
        <w:jc w:val="center"/>
        <w:rPr>
          <w:rFonts w:ascii="Times New Roman" w:hAnsi="Times New Roman"/>
          <w:b/>
          <w:bCs/>
        </w:rPr>
      </w:pPr>
      <w:r>
        <w:rPr>
          <w:rFonts w:ascii="Times New Roman" w:hAnsi="Times New Roman"/>
          <w:b/>
          <w:bCs/>
        </w:rPr>
        <w:t>VZDĚLÁVÁNÍ DÍTĚTE V MATEŘSKÉ ŠKOLE.</w:t>
      </w:r>
    </w:p>
    <w:p w:rsidR="00322D5B" w:rsidRDefault="00322D5B" w:rsidP="00322D5B">
      <w:pPr>
        <w:pStyle w:val="Standard"/>
        <w:jc w:val="center"/>
        <w:rPr>
          <w:rFonts w:ascii="Times New Roman" w:hAnsi="Times New Roman"/>
          <w:b/>
          <w:bCs/>
        </w:rPr>
      </w:pPr>
    </w:p>
    <w:p w:rsidR="00322D5B" w:rsidRDefault="00322D5B" w:rsidP="00322D5B">
      <w:pPr>
        <w:pStyle w:val="Standard"/>
        <w:jc w:val="center"/>
        <w:rPr>
          <w:rFonts w:ascii="Times New Roman" w:hAnsi="Times New Roman"/>
          <w:b/>
          <w:bCs/>
        </w:rPr>
      </w:pPr>
      <w:r>
        <w:rPr>
          <w:rFonts w:ascii="Times New Roman" w:hAnsi="Times New Roman"/>
          <w:b/>
          <w:bCs/>
        </w:rPr>
        <w:t>¨</w:t>
      </w:r>
    </w:p>
    <w:p w:rsidR="00322D5B" w:rsidRDefault="00322D5B" w:rsidP="00764FBD">
      <w:pPr>
        <w:pStyle w:val="Standard"/>
        <w:jc w:val="center"/>
        <w:rPr>
          <w:rFonts w:ascii="Times New Roman" w:hAnsi="Times New Roman"/>
          <w:b/>
          <w:bCs/>
          <w:u w:val="single"/>
        </w:rPr>
      </w:pPr>
      <w:r>
        <w:rPr>
          <w:rFonts w:ascii="Times New Roman" w:hAnsi="Times New Roman"/>
          <w:b/>
          <w:bCs/>
          <w:u w:val="single"/>
        </w:rPr>
        <w:t>Přijetí dítěte k předškolnímu vzdělávání</w:t>
      </w:r>
    </w:p>
    <w:p w:rsidR="00322D5B" w:rsidRDefault="00322D5B" w:rsidP="00322D5B">
      <w:pPr>
        <w:pStyle w:val="Standard"/>
        <w:jc w:val="both"/>
        <w:rPr>
          <w:rFonts w:ascii="Times New Roman" w:hAnsi="Times New Roman"/>
          <w:u w:val="single"/>
        </w:rPr>
      </w:pPr>
    </w:p>
    <w:p w:rsidR="00322D5B" w:rsidRDefault="00322D5B" w:rsidP="00322D5B">
      <w:pPr>
        <w:pStyle w:val="Standard"/>
        <w:jc w:val="both"/>
        <w:rPr>
          <w:rFonts w:ascii="Times New Roman" w:hAnsi="Times New Roman"/>
          <w:u w:val="single"/>
        </w:rPr>
      </w:pPr>
    </w:p>
    <w:p w:rsidR="00322D5B" w:rsidRDefault="00322D5B" w:rsidP="00322D5B">
      <w:pPr>
        <w:pStyle w:val="Standard"/>
        <w:jc w:val="both"/>
        <w:rPr>
          <w:rFonts w:ascii="Times New Roman" w:hAnsi="Times New Roman"/>
          <w:u w:val="single"/>
        </w:rPr>
      </w:pPr>
    </w:p>
    <w:p w:rsidR="00322D5B" w:rsidRDefault="00322D5B" w:rsidP="00322D5B">
      <w:pPr>
        <w:pStyle w:val="Standard"/>
        <w:jc w:val="both"/>
        <w:rPr>
          <w:rFonts w:ascii="Times New Roman" w:hAnsi="Times New Roman"/>
        </w:rPr>
      </w:pPr>
      <w:r>
        <w:rPr>
          <w:rFonts w:ascii="Times New Roman" w:hAnsi="Times New Roman"/>
        </w:rPr>
        <w:t>Pro přijetí dítěte k předškolnímu vzdělávání předkládá zákonný zástupce dítěte:</w:t>
      </w:r>
    </w:p>
    <w:p w:rsidR="00322D5B" w:rsidRDefault="00322D5B" w:rsidP="00322D5B">
      <w:pPr>
        <w:pStyle w:val="Standard"/>
        <w:numPr>
          <w:ilvl w:val="0"/>
          <w:numId w:val="18"/>
        </w:numPr>
        <w:jc w:val="both"/>
        <w:rPr>
          <w:rFonts w:ascii="Times New Roman" w:hAnsi="Times New Roman"/>
        </w:rPr>
      </w:pPr>
      <w:r>
        <w:rPr>
          <w:rFonts w:ascii="Times New Roman" w:hAnsi="Times New Roman"/>
        </w:rPr>
        <w:t>žádost zákonného zástupce o přijetí dítěte k předškolnímu vzdělávání, jejíž součástí je vyjádření lékaře a potvrzení o tom, že se dítě podrobilo stanoveným pravidelným očkováním, má doklad, že je proti nákaze imunní nebo se nemůže očkování podrobit pro trvalou kontraindikaci</w:t>
      </w:r>
    </w:p>
    <w:p w:rsidR="00322D5B" w:rsidRDefault="00322D5B" w:rsidP="00322D5B">
      <w:pPr>
        <w:pStyle w:val="Standard"/>
        <w:jc w:val="both"/>
        <w:rPr>
          <w:rFonts w:ascii="Times New Roman" w:hAnsi="Times New Roman"/>
        </w:rPr>
      </w:pPr>
      <w:r>
        <w:rPr>
          <w:rFonts w:ascii="Times New Roman" w:hAnsi="Times New Roman"/>
        </w:rPr>
        <w:t>Při přijetí dítěte k předškolnímu vzdělávání dále:</w:t>
      </w:r>
    </w:p>
    <w:p w:rsidR="00322D5B" w:rsidRDefault="00322D5B" w:rsidP="00322D5B">
      <w:pPr>
        <w:pStyle w:val="Standard"/>
        <w:numPr>
          <w:ilvl w:val="0"/>
          <w:numId w:val="5"/>
        </w:numPr>
        <w:jc w:val="both"/>
        <w:rPr>
          <w:rFonts w:ascii="Times New Roman" w:hAnsi="Times New Roman"/>
        </w:rPr>
      </w:pPr>
      <w:r>
        <w:rPr>
          <w:rFonts w:ascii="Times New Roman" w:hAnsi="Times New Roman"/>
        </w:rPr>
        <w:t>evidenční list dítěte podepsaný zákonným zástupcem</w:t>
      </w:r>
    </w:p>
    <w:p w:rsidR="00322D5B" w:rsidRDefault="00322D5B" w:rsidP="00322D5B">
      <w:pPr>
        <w:pStyle w:val="Standard"/>
        <w:numPr>
          <w:ilvl w:val="0"/>
          <w:numId w:val="5"/>
        </w:numPr>
        <w:jc w:val="both"/>
        <w:rPr>
          <w:rFonts w:ascii="Times New Roman" w:hAnsi="Times New Roman"/>
        </w:rPr>
      </w:pPr>
      <w:r>
        <w:rPr>
          <w:rFonts w:ascii="Times New Roman" w:hAnsi="Times New Roman"/>
        </w:rPr>
        <w:t>oznámení rodičů – vyzvedávání dítěte</w:t>
      </w:r>
    </w:p>
    <w:p w:rsidR="00322D5B" w:rsidRDefault="00322D5B" w:rsidP="00322D5B">
      <w:pPr>
        <w:pStyle w:val="Standard"/>
        <w:numPr>
          <w:ilvl w:val="0"/>
          <w:numId w:val="5"/>
        </w:numPr>
        <w:jc w:val="both"/>
        <w:rPr>
          <w:rFonts w:ascii="Times New Roman" w:hAnsi="Times New Roman"/>
        </w:rPr>
      </w:pPr>
      <w:r>
        <w:rPr>
          <w:rFonts w:ascii="Times New Roman" w:hAnsi="Times New Roman"/>
        </w:rPr>
        <w:t>přihlášku ke stravování</w:t>
      </w:r>
    </w:p>
    <w:p w:rsidR="00322D5B" w:rsidRDefault="00322D5B" w:rsidP="00322D5B">
      <w:pPr>
        <w:pStyle w:val="Standard"/>
        <w:numPr>
          <w:ilvl w:val="0"/>
          <w:numId w:val="5"/>
        </w:numPr>
        <w:jc w:val="both"/>
        <w:rPr>
          <w:rFonts w:ascii="Times New Roman" w:hAnsi="Times New Roman"/>
        </w:rPr>
      </w:pPr>
      <w:r>
        <w:rPr>
          <w:rFonts w:ascii="Times New Roman" w:hAnsi="Times New Roman"/>
        </w:rPr>
        <w:t>informovaný souhlas v souladu s právními předpisy GDPR v platném znění</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ind w:firstLine="360"/>
        <w:jc w:val="both"/>
        <w:rPr>
          <w:rFonts w:ascii="Times New Roman" w:hAnsi="Times New Roman"/>
        </w:rPr>
      </w:pPr>
    </w:p>
    <w:p w:rsidR="00322D5B" w:rsidRDefault="00322D5B" w:rsidP="00322D5B">
      <w:pPr>
        <w:pStyle w:val="Standard"/>
        <w:ind w:firstLine="360"/>
        <w:jc w:val="both"/>
        <w:rPr>
          <w:rFonts w:ascii="Times New Roman" w:hAnsi="Times New Roman"/>
        </w:rPr>
      </w:pPr>
      <w:r>
        <w:rPr>
          <w:rFonts w:ascii="Times New Roman" w:hAnsi="Times New Roman"/>
        </w:rPr>
        <w:t xml:space="preserve">Při přijetí dítěte do mateřské školy ředitelka mateřské školy písemně dohodne se zákonnými zástupci dítěte dny docházky dítěte do mateřské školy a délku jeho </w:t>
      </w:r>
      <w:proofErr w:type="gramStart"/>
      <w:r>
        <w:rPr>
          <w:rFonts w:ascii="Times New Roman" w:hAnsi="Times New Roman"/>
        </w:rPr>
        <w:t xml:space="preserve">pobytu </w:t>
      </w:r>
      <w:r w:rsidR="00764FBD">
        <w:rPr>
          <w:rFonts w:ascii="Times New Roman" w:hAnsi="Times New Roman"/>
        </w:rPr>
        <w:t xml:space="preserve">              </w:t>
      </w:r>
      <w:r>
        <w:rPr>
          <w:rFonts w:ascii="Times New Roman" w:hAnsi="Times New Roman"/>
        </w:rPr>
        <w:t>v těchto</w:t>
      </w:r>
      <w:proofErr w:type="gramEnd"/>
      <w:r>
        <w:rPr>
          <w:rFonts w:ascii="Times New Roman" w:hAnsi="Times New Roman"/>
        </w:rPr>
        <w:t xml:space="preserve"> dnech v mateřské škole a zároveň písemně dohodne se zákonnými zástupci dítěte způsob a rozsah jeho stravování po dobu pobytu v mateřské škole, změny jsou prováděny písemnou formou.</w:t>
      </w:r>
    </w:p>
    <w:p w:rsidR="00322D5B" w:rsidRDefault="00322D5B" w:rsidP="00322D5B">
      <w:pPr>
        <w:pStyle w:val="Standard"/>
        <w:jc w:val="both"/>
        <w:rPr>
          <w:rFonts w:ascii="Times New Roman" w:hAnsi="Times New Roman"/>
        </w:rPr>
      </w:pPr>
      <w:r>
        <w:rPr>
          <w:rFonts w:ascii="Times New Roman" w:hAnsi="Times New Roman"/>
        </w:rPr>
        <w:t>Při přijetí dítěte k předškolnímu vzdělávání může ředitelka školy sjednat se zákonným zástupcem zkušební pobyt dítěte v mateřské škole v délce nejvýše 3 měsíce.</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p>
    <w:p w:rsidR="00322D5B" w:rsidRDefault="00322D5B" w:rsidP="00322D5B">
      <w:pPr>
        <w:pStyle w:val="Standard"/>
        <w:ind w:firstLine="708"/>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Zapsané děti dochází do mateřské školy pravidelně, z hlediska organizace dopoledního zaměstnání doporučujeme nejpozději do 8.00 hodin</w:t>
      </w:r>
      <w:r w:rsidR="009848F8">
        <w:rPr>
          <w:rFonts w:ascii="Times New Roman" w:hAnsi="Times New Roman"/>
        </w:rPr>
        <w:t xml:space="preserve">. Škola je zabezpečena systémem </w:t>
      </w:r>
      <w:proofErr w:type="spellStart"/>
      <w:r w:rsidR="009848F8">
        <w:rPr>
          <w:rFonts w:ascii="Times New Roman" w:hAnsi="Times New Roman"/>
        </w:rPr>
        <w:t>videovrátný</w:t>
      </w:r>
      <w:proofErr w:type="spellEnd"/>
      <w:r w:rsidR="009848F8">
        <w:rPr>
          <w:rFonts w:ascii="Times New Roman" w:hAnsi="Times New Roman"/>
        </w:rPr>
        <w:t>, rodiče zvoní u bočního vchodu na zvonek MATEŘSKÁ ŠKOLA:</w:t>
      </w:r>
    </w:p>
    <w:p w:rsidR="00322D5B" w:rsidRDefault="00322D5B" w:rsidP="00322D5B">
      <w:pPr>
        <w:pStyle w:val="Standard"/>
        <w:jc w:val="both"/>
        <w:rPr>
          <w:rFonts w:ascii="Times New Roman" w:hAnsi="Times New Roman"/>
        </w:rPr>
      </w:pPr>
    </w:p>
    <w:p w:rsidR="00322D5B" w:rsidRDefault="00322D5B" w:rsidP="00322D5B">
      <w:pPr>
        <w:pStyle w:val="Standard"/>
        <w:jc w:val="both"/>
        <w:rPr>
          <w:rFonts w:ascii="Times New Roman" w:hAnsi="Times New Roman"/>
        </w:rPr>
      </w:pPr>
      <w:r>
        <w:rPr>
          <w:rFonts w:ascii="Times New Roman" w:hAnsi="Times New Roman"/>
        </w:rPr>
        <w:t xml:space="preserve">Po předchozí dohodě lze přivádět dítě do mateřské školy kdykoliv dle potřeby rodiny, ale dítě musí být do 8.00 hodin nahlášeno na stravování. </w:t>
      </w:r>
    </w:p>
    <w:p w:rsidR="00322D5B" w:rsidRDefault="00322D5B" w:rsidP="00322D5B">
      <w:pPr>
        <w:pStyle w:val="Standard"/>
        <w:jc w:val="both"/>
        <w:rPr>
          <w:rFonts w:ascii="Times New Roman" w:hAnsi="Times New Roman"/>
        </w:rPr>
      </w:pPr>
      <w:r>
        <w:rPr>
          <w:rFonts w:ascii="Times New Roman" w:hAnsi="Times New Roman"/>
        </w:rPr>
        <w:t>Při přijetí nového dítěte do mateřské školy nabízíme individuální adaptační režim, vždy se mohou rodiče s ředitelkou školy předem dohodnout na vhodném postupu (adaptační režim – cca 1 měsíc).</w:t>
      </w:r>
    </w:p>
    <w:p w:rsidR="00322D5B" w:rsidRDefault="00322D5B" w:rsidP="00322D5B">
      <w:pPr>
        <w:pStyle w:val="Standard"/>
        <w:jc w:val="both"/>
        <w:rPr>
          <w:rFonts w:ascii="Times New Roman" w:hAnsi="Times New Roman"/>
        </w:rPr>
      </w:pPr>
    </w:p>
    <w:p w:rsidR="009848F8" w:rsidRDefault="009848F8" w:rsidP="00322D5B">
      <w:pPr>
        <w:pStyle w:val="Standard"/>
        <w:jc w:val="both"/>
        <w:rPr>
          <w:rFonts w:ascii="Times New Roman" w:hAnsi="Times New Roman"/>
        </w:rPr>
      </w:pPr>
    </w:p>
    <w:p w:rsidR="009848F8" w:rsidRDefault="009848F8" w:rsidP="00322D5B">
      <w:pPr>
        <w:pStyle w:val="Standard"/>
        <w:jc w:val="both"/>
        <w:rPr>
          <w:rFonts w:ascii="Times New Roman" w:hAnsi="Times New Roman"/>
        </w:rPr>
      </w:pPr>
    </w:p>
    <w:p w:rsidR="009848F8" w:rsidRDefault="009848F8" w:rsidP="009848F8">
      <w:pPr>
        <w:jc w:val="both"/>
        <w:rPr>
          <w:rFonts w:hint="eastAsia"/>
          <w:b/>
          <w:bCs/>
        </w:rPr>
      </w:pPr>
    </w:p>
    <w:p w:rsidR="009848F8" w:rsidRDefault="009848F8" w:rsidP="009848F8">
      <w:pPr>
        <w:spacing w:after="180"/>
        <w:jc w:val="center"/>
        <w:rPr>
          <w:rFonts w:hint="eastAsia"/>
          <w:b/>
          <w:bCs/>
        </w:rPr>
      </w:pPr>
      <w:r>
        <w:rPr>
          <w:b/>
          <w:bCs/>
        </w:rPr>
        <w:t xml:space="preserve"> V</w:t>
      </w:r>
    </w:p>
    <w:p w:rsidR="009848F8" w:rsidRDefault="009848F8" w:rsidP="009848F8">
      <w:pPr>
        <w:jc w:val="center"/>
        <w:rPr>
          <w:rFonts w:hint="eastAsia"/>
          <w:b/>
          <w:bCs/>
        </w:rPr>
      </w:pPr>
      <w:r>
        <w:rPr>
          <w:b/>
          <w:bCs/>
        </w:rPr>
        <w:t>PODMÍNKY A ZAJIŠTĚNÍ BEZPEČNOSTI A OCHRANY ZDRAVÍ DĚTÍ</w:t>
      </w:r>
    </w:p>
    <w:p w:rsidR="009848F8" w:rsidRDefault="009848F8" w:rsidP="009848F8">
      <w:pPr>
        <w:jc w:val="center"/>
        <w:rPr>
          <w:rFonts w:hint="eastAsia"/>
          <w:b/>
          <w:bCs/>
        </w:rPr>
      </w:pPr>
      <w:r>
        <w:rPr>
          <w:b/>
          <w:bCs/>
        </w:rPr>
        <w:t>A JEJICH OCHRANY PŘED SOCIÁLNĚ PATOLOGICKÝMI JEVY</w:t>
      </w:r>
    </w:p>
    <w:p w:rsidR="009848F8" w:rsidRDefault="009848F8" w:rsidP="009848F8">
      <w:pPr>
        <w:jc w:val="center"/>
        <w:rPr>
          <w:rFonts w:hint="eastAsia"/>
          <w:b/>
          <w:bCs/>
          <w:caps/>
        </w:rPr>
      </w:pPr>
      <w:r>
        <w:rPr>
          <w:b/>
          <w:bCs/>
        </w:rPr>
        <w:t>A PŘED PROJEVY DISKRIMINACE, NEPŘÁTELSTVÍ NEBO NÁSILÍ</w:t>
      </w:r>
    </w:p>
    <w:p w:rsidR="009848F8" w:rsidRDefault="009848F8" w:rsidP="009848F8">
      <w:pPr>
        <w:jc w:val="center"/>
        <w:rPr>
          <w:rFonts w:hint="eastAsia"/>
          <w:b/>
          <w:bCs/>
        </w:rPr>
      </w:pPr>
    </w:p>
    <w:p w:rsidR="00764FBD" w:rsidRDefault="00764FBD" w:rsidP="009848F8">
      <w:pPr>
        <w:jc w:val="center"/>
        <w:rPr>
          <w:rFonts w:hint="eastAsia"/>
          <w:b/>
          <w:bCs/>
        </w:rPr>
      </w:pPr>
    </w:p>
    <w:p w:rsidR="00764FBD" w:rsidRDefault="00764FBD" w:rsidP="009848F8">
      <w:pPr>
        <w:jc w:val="center"/>
        <w:rPr>
          <w:rFonts w:hint="eastAsia"/>
          <w:b/>
          <w:bCs/>
        </w:rPr>
      </w:pPr>
    </w:p>
    <w:p w:rsidR="009848F8" w:rsidRDefault="009848F8" w:rsidP="009848F8">
      <w:pPr>
        <w:jc w:val="center"/>
        <w:rPr>
          <w:rFonts w:hint="eastAsia"/>
          <w:b/>
          <w:bCs/>
          <w:u w:val="single"/>
        </w:rPr>
      </w:pPr>
      <w:r>
        <w:rPr>
          <w:b/>
          <w:bCs/>
          <w:u w:val="single"/>
        </w:rPr>
        <w:lastRenderedPageBreak/>
        <w:t>Péče o zdraví a bezpečnost dětí při vzdělávání</w:t>
      </w:r>
    </w:p>
    <w:p w:rsidR="009848F8" w:rsidRDefault="009848F8" w:rsidP="009848F8">
      <w:pPr>
        <w:jc w:val="center"/>
        <w:rPr>
          <w:rFonts w:hint="eastAsia"/>
          <w:b/>
          <w:bCs/>
        </w:rPr>
      </w:pPr>
    </w:p>
    <w:p w:rsidR="009848F8" w:rsidRDefault="009848F8" w:rsidP="009848F8">
      <w:pPr>
        <w:jc w:val="both"/>
        <w:rPr>
          <w:rFonts w:hint="eastAsia"/>
        </w:rPr>
      </w:pPr>
      <w: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9848F8" w:rsidRDefault="009848F8" w:rsidP="009848F8">
      <w:pPr>
        <w:jc w:val="both"/>
        <w:rPr>
          <w:rFonts w:hint="eastAsia"/>
        </w:rPr>
      </w:pPr>
    </w:p>
    <w:p w:rsidR="009848F8" w:rsidRDefault="009848F8" w:rsidP="009848F8">
      <w:pPr>
        <w:jc w:val="both"/>
        <w:rPr>
          <w:rFonts w:hint="eastAsia"/>
        </w:rPr>
      </w:pPr>
      <w:r>
        <w:t>K zajištění bezpečnosti dětí při pobytu mimo území mateřské školy stanoví ředitelka mateřské školy počet pedagogických pracovníků tak, aby na jednoho pedagogického pracovníka připadlo nejvýše</w:t>
      </w:r>
    </w:p>
    <w:p w:rsidR="009848F8" w:rsidRDefault="009848F8" w:rsidP="009848F8">
      <w:pPr>
        <w:jc w:val="both"/>
        <w:rPr>
          <w:rFonts w:hint="eastAsia"/>
        </w:rPr>
      </w:pPr>
    </w:p>
    <w:p w:rsidR="009848F8" w:rsidRDefault="009848F8" w:rsidP="009848F8">
      <w:pPr>
        <w:numPr>
          <w:ilvl w:val="0"/>
          <w:numId w:val="26"/>
        </w:numPr>
        <w:suppressAutoHyphens w:val="0"/>
        <w:autoSpaceDE w:val="0"/>
        <w:jc w:val="both"/>
        <w:textAlignment w:val="auto"/>
        <w:rPr>
          <w:rFonts w:hint="eastAsia"/>
        </w:rPr>
      </w:pPr>
      <w:r>
        <w:t>20 dětí z běžných tříd, nebo</w:t>
      </w:r>
    </w:p>
    <w:p w:rsidR="009848F8" w:rsidRDefault="009848F8" w:rsidP="009848F8">
      <w:pPr>
        <w:numPr>
          <w:ilvl w:val="0"/>
          <w:numId w:val="26"/>
        </w:numPr>
        <w:suppressAutoHyphens w:val="0"/>
        <w:autoSpaceDE w:val="0"/>
        <w:jc w:val="both"/>
        <w:textAlignment w:val="auto"/>
        <w:rPr>
          <w:rFonts w:hint="eastAsia"/>
        </w:rPr>
      </w:pPr>
      <w:r>
        <w:t>12 dětí ve třídě, kde jsou zařazeny děti se zdravotním postižením.</w:t>
      </w:r>
    </w:p>
    <w:p w:rsidR="009848F8" w:rsidRDefault="009848F8" w:rsidP="009848F8">
      <w:pPr>
        <w:jc w:val="both"/>
        <w:rPr>
          <w:rFonts w:hint="eastAsia"/>
        </w:rPr>
      </w:pPr>
    </w:p>
    <w:p w:rsidR="009848F8" w:rsidRDefault="009848F8" w:rsidP="009848F8">
      <w:pPr>
        <w:jc w:val="both"/>
        <w:rPr>
          <w:rFonts w:hint="eastAsia"/>
        </w:rPr>
      </w:pPr>
      <w:r>
        <w:t>Výjimečně může ředitel mateřské školy zvýšit počty dětí uvedené</w:t>
      </w:r>
    </w:p>
    <w:p w:rsidR="009848F8" w:rsidRDefault="009848F8" w:rsidP="009848F8">
      <w:pPr>
        <w:jc w:val="both"/>
        <w:rPr>
          <w:rFonts w:hint="eastAsia"/>
        </w:rPr>
      </w:pPr>
    </w:p>
    <w:p w:rsidR="009848F8" w:rsidRDefault="009848F8" w:rsidP="009848F8">
      <w:pPr>
        <w:numPr>
          <w:ilvl w:val="0"/>
          <w:numId w:val="27"/>
        </w:numPr>
        <w:suppressAutoHyphens w:val="0"/>
        <w:autoSpaceDE w:val="0"/>
        <w:jc w:val="both"/>
        <w:textAlignment w:val="auto"/>
        <w:rPr>
          <w:rFonts w:hint="eastAsia"/>
        </w:rPr>
      </w:pPr>
      <w:r>
        <w:t>v odstavci 2 písm. a), nejvýše však o 8 dětí, nebo</w:t>
      </w:r>
    </w:p>
    <w:p w:rsidR="009848F8" w:rsidRDefault="009848F8" w:rsidP="009848F8">
      <w:pPr>
        <w:numPr>
          <w:ilvl w:val="0"/>
          <w:numId w:val="27"/>
        </w:numPr>
        <w:suppressAutoHyphens w:val="0"/>
        <w:autoSpaceDE w:val="0"/>
        <w:jc w:val="both"/>
        <w:textAlignment w:val="auto"/>
        <w:rPr>
          <w:rFonts w:hint="eastAsia"/>
        </w:rPr>
      </w:pPr>
      <w:r>
        <w:t>v odstavci 2 písm. b), nejvýše však o 11 dětí.</w:t>
      </w:r>
    </w:p>
    <w:p w:rsidR="009848F8" w:rsidRDefault="009848F8" w:rsidP="009848F8">
      <w:pPr>
        <w:jc w:val="both"/>
        <w:rPr>
          <w:rFonts w:hint="eastAsia"/>
        </w:rPr>
      </w:pPr>
    </w:p>
    <w:p w:rsidR="009848F8" w:rsidRDefault="009848F8" w:rsidP="009848F8">
      <w:pPr>
        <w:jc w:val="both"/>
        <w:rPr>
          <w:rFonts w:hint="eastAsia"/>
        </w:rPr>
      </w:pPr>
      <w:r>
        <w:t>Při zvýšení počtu dětí podle odstavce 3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9848F8" w:rsidRDefault="009848F8" w:rsidP="009848F8">
      <w:pPr>
        <w:jc w:val="both"/>
        <w:rPr>
          <w:rFonts w:hint="eastAsia"/>
        </w:rPr>
      </w:pPr>
    </w:p>
    <w:p w:rsidR="009848F8" w:rsidRDefault="009848F8" w:rsidP="009848F8">
      <w:pPr>
        <w:jc w:val="both"/>
        <w:rPr>
          <w:rFonts w:hint="eastAsia"/>
        </w:rPr>
      </w:pPr>
      <w:r>
        <w:t xml:space="preserve">Při zajišťování výletů pro děti určí ředitelka mateřské školy počet pedagogických pracovníků tak, aby byla zajištěna výchova dětí, včetně dětí se zdravotním postižením, jejich </w:t>
      </w:r>
      <w:proofErr w:type="gramStart"/>
      <w:r>
        <w:t>bezpečnost   a ochrana</w:t>
      </w:r>
      <w:proofErr w:type="gramEnd"/>
      <w:r>
        <w:t xml:space="preserve"> zdraví.</w:t>
      </w:r>
    </w:p>
    <w:p w:rsidR="009848F8" w:rsidRDefault="009848F8" w:rsidP="009848F8">
      <w:pPr>
        <w:jc w:val="both"/>
        <w:rPr>
          <w:rFonts w:hint="eastAsia"/>
        </w:rPr>
      </w:pPr>
    </w:p>
    <w:p w:rsidR="009848F8" w:rsidRDefault="009848F8" w:rsidP="009848F8">
      <w:pPr>
        <w:jc w:val="both"/>
        <w:rPr>
          <w:rFonts w:hint="eastAsia"/>
        </w:rPr>
      </w:pPr>
      <w:r>
        <w:t>Při vzdělávání dětí dodržují pedagogičtí pracovníci pravidla a zásady bezpečnosti a ochrany zdraví při práci, které pro tuto oblast stanoví platná školská a pracovněprávní legislativa.</w:t>
      </w:r>
    </w:p>
    <w:p w:rsidR="009848F8" w:rsidRDefault="009848F8" w:rsidP="009848F8">
      <w:pPr>
        <w:jc w:val="both"/>
        <w:rPr>
          <w:rFonts w:hint="eastAsia"/>
        </w:rPr>
      </w:pPr>
    </w:p>
    <w:p w:rsidR="009848F8" w:rsidRDefault="009848F8" w:rsidP="009848F8">
      <w:pPr>
        <w:jc w:val="both"/>
        <w:rPr>
          <w:rFonts w:hint="eastAsia"/>
        </w:rPr>
      </w:pPr>
      <w: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9848F8" w:rsidRDefault="009848F8" w:rsidP="009848F8">
      <w:pPr>
        <w:jc w:val="both"/>
        <w:rPr>
          <w:rFonts w:hint="eastAsia"/>
        </w:rPr>
      </w:pPr>
    </w:p>
    <w:p w:rsidR="009848F8" w:rsidRDefault="009848F8" w:rsidP="009848F8">
      <w:pPr>
        <w:jc w:val="both"/>
        <w:rPr>
          <w:rFonts w:hint="eastAsia"/>
        </w:rPr>
      </w:pPr>
      <w:r>
        <w:t>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9848F8" w:rsidRDefault="009848F8" w:rsidP="009848F8">
      <w:pPr>
        <w:jc w:val="both"/>
        <w:rPr>
          <w:rFonts w:hint="eastAsia"/>
          <w:i/>
          <w:iCs/>
        </w:rPr>
      </w:pPr>
    </w:p>
    <w:p w:rsidR="009848F8" w:rsidRDefault="009848F8" w:rsidP="009848F8">
      <w:pPr>
        <w:autoSpaceDN/>
        <w:spacing w:after="120"/>
        <w:jc w:val="both"/>
        <w:rPr>
          <w:rFonts w:hint="eastAsia"/>
        </w:rPr>
      </w:pPr>
      <w:r>
        <w:t xml:space="preserve">Při přesunech dětí při pobytu mimo území mateřské školy po pozemních </w:t>
      </w:r>
      <w:proofErr w:type="gramStart"/>
      <w:r>
        <w:t>komunikacích                        se</w:t>
      </w:r>
      <w:proofErr w:type="gramEnd"/>
      <w:r>
        <w:t xml:space="preserve"> pedagogický dozor řídí pravidly silničního provozu.</w:t>
      </w:r>
    </w:p>
    <w:p w:rsidR="009848F8" w:rsidRDefault="009848F8" w:rsidP="009848F8">
      <w:pPr>
        <w:autoSpaceDN/>
        <w:ind w:left="720"/>
        <w:jc w:val="both"/>
        <w:rPr>
          <w:rFonts w:hint="eastAsia"/>
        </w:rPr>
      </w:pPr>
    </w:p>
    <w:p w:rsidR="009848F8" w:rsidRDefault="009848F8" w:rsidP="009848F8">
      <w:pPr>
        <w:autoSpaceDN/>
        <w:ind w:left="720"/>
        <w:jc w:val="both"/>
        <w:rPr>
          <w:rFonts w:hint="eastAsia"/>
        </w:rPr>
      </w:pPr>
    </w:p>
    <w:p w:rsidR="009848F8" w:rsidRDefault="009848F8" w:rsidP="009848F8">
      <w:pPr>
        <w:autoSpaceDN/>
        <w:ind w:left="720"/>
        <w:jc w:val="both"/>
        <w:rPr>
          <w:rFonts w:hint="eastAsia"/>
        </w:rPr>
      </w:pPr>
    </w:p>
    <w:p w:rsidR="009848F8" w:rsidRDefault="009848F8" w:rsidP="009848F8">
      <w:pPr>
        <w:numPr>
          <w:ilvl w:val="0"/>
          <w:numId w:val="28"/>
        </w:numPr>
        <w:suppressAutoHyphens w:val="0"/>
        <w:autoSpaceDN/>
        <w:jc w:val="both"/>
        <w:textAlignment w:val="auto"/>
        <w:rPr>
          <w:rFonts w:hint="eastAsia"/>
        </w:rPr>
      </w:pPr>
      <w:r>
        <w:t>Využívají se pouze známá bezpečná místa, pedagogičtí pracovníci dbají, aby děti neopustily vymezené prostranství</w:t>
      </w:r>
    </w:p>
    <w:p w:rsidR="009848F8" w:rsidRDefault="009848F8" w:rsidP="009848F8">
      <w:pPr>
        <w:numPr>
          <w:ilvl w:val="0"/>
          <w:numId w:val="28"/>
        </w:numPr>
        <w:suppressAutoHyphens w:val="0"/>
        <w:autoSpaceDN/>
        <w:jc w:val="both"/>
        <w:textAlignment w:val="auto"/>
        <w:rPr>
          <w:rFonts w:hint="eastAsia"/>
        </w:rPr>
      </w:pPr>
      <w:r>
        <w:lastRenderedPageBreak/>
        <w:t>pedagogičtí pracovníci před pobytem dětí zkontrolují prostor a odstraní všechny nebezpečné věci a překážky (sklo, hřebíky, plechovky, ostré velké kameny apod.)</w:t>
      </w:r>
    </w:p>
    <w:p w:rsidR="009848F8" w:rsidRDefault="009848F8" w:rsidP="009848F8">
      <w:pPr>
        <w:autoSpaceDN/>
        <w:spacing w:after="120"/>
        <w:ind w:left="1860"/>
        <w:jc w:val="both"/>
        <w:rPr>
          <w:rFonts w:hint="eastAsia"/>
          <w:i/>
          <w:iCs/>
        </w:rPr>
      </w:pPr>
    </w:p>
    <w:p w:rsidR="009848F8" w:rsidRDefault="009848F8" w:rsidP="009848F8">
      <w:pPr>
        <w:autoSpaceDN/>
        <w:spacing w:after="120"/>
        <w:ind w:left="1860"/>
        <w:jc w:val="both"/>
        <w:rPr>
          <w:rFonts w:hint="eastAsia"/>
          <w:i/>
          <w:iCs/>
        </w:rPr>
      </w:pPr>
    </w:p>
    <w:p w:rsidR="009848F8" w:rsidRDefault="009848F8" w:rsidP="009848F8">
      <w:pPr>
        <w:autoSpaceDN/>
        <w:spacing w:after="120"/>
        <w:jc w:val="both"/>
        <w:rPr>
          <w:rFonts w:hint="eastAsia"/>
        </w:rPr>
      </w:pPr>
      <w:r>
        <w:t>sportovní činnosti a pohybové aktivity</w:t>
      </w:r>
    </w:p>
    <w:p w:rsidR="009848F8" w:rsidRDefault="009848F8" w:rsidP="009848F8">
      <w:pPr>
        <w:numPr>
          <w:ilvl w:val="0"/>
          <w:numId w:val="29"/>
        </w:numPr>
        <w:suppressAutoHyphens w:val="0"/>
        <w:autoSpaceDN/>
        <w:jc w:val="both"/>
        <w:textAlignment w:val="auto"/>
        <w:rPr>
          <w:rFonts w:hint="eastAsia"/>
        </w:rPr>
      </w:pPr>
      <w:r>
        <w:t>před cvičením dětí a dalšími pohybovými aktivitami, které probíhají ve třídách, popřípadě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9848F8" w:rsidRDefault="009848F8" w:rsidP="009848F8">
      <w:pPr>
        <w:numPr>
          <w:ilvl w:val="0"/>
          <w:numId w:val="29"/>
        </w:numPr>
        <w:suppressAutoHyphens w:val="0"/>
        <w:autoSpaceDN/>
        <w:jc w:val="both"/>
        <w:textAlignment w:val="auto"/>
        <w:rPr>
          <w:rFonts w:hint="eastAsia"/>
        </w:rPr>
      </w:pPr>
      <w:r>
        <w:t>pedagogičtí pracovníci dále dbají, aby cvičení a pohybové aktivity byly přiměřené věku dětí a podle toho přizpůsobují intenzitu a obtížnost těchto aktivit individuálním schopnostem jednotlivých dětí</w:t>
      </w:r>
    </w:p>
    <w:p w:rsidR="009848F8" w:rsidRDefault="009848F8" w:rsidP="009848F8">
      <w:pPr>
        <w:ind w:left="1860"/>
        <w:jc w:val="both"/>
        <w:rPr>
          <w:rFonts w:hint="eastAsia"/>
        </w:rPr>
      </w:pPr>
    </w:p>
    <w:p w:rsidR="009848F8" w:rsidRDefault="009848F8" w:rsidP="009848F8">
      <w:pPr>
        <w:ind w:left="1860"/>
        <w:jc w:val="both"/>
        <w:rPr>
          <w:rFonts w:hint="eastAsia"/>
        </w:rPr>
      </w:pPr>
    </w:p>
    <w:p w:rsidR="009848F8" w:rsidRDefault="009848F8" w:rsidP="009848F8">
      <w:pPr>
        <w:autoSpaceDN/>
        <w:spacing w:after="120"/>
        <w:jc w:val="both"/>
        <w:rPr>
          <w:rFonts w:hint="eastAsia"/>
        </w:rPr>
      </w:pPr>
      <w:r>
        <w:t>pracovní a výtvarné činnosti</w:t>
      </w:r>
    </w:p>
    <w:p w:rsidR="009848F8" w:rsidRDefault="009848F8" w:rsidP="009848F8">
      <w:pPr>
        <w:numPr>
          <w:ilvl w:val="0"/>
          <w:numId w:val="30"/>
        </w:numPr>
        <w:suppressAutoHyphens w:val="0"/>
        <w:autoSpaceDN/>
        <w:spacing w:after="120"/>
        <w:jc w:val="both"/>
        <w:textAlignment w:val="auto"/>
        <w:rPr>
          <w:rFonts w:hint="eastAsia"/>
        </w:rPr>
      </w:pPr>
      <w:r>
        <w:t xml:space="preserve">při aktivitách rozvíjejících zručnost a výtvarné cítění dětí, při kterých je nezbytné použít </w:t>
      </w:r>
      <w:proofErr w:type="gramStart"/>
      <w:r>
        <w:t>nástroje jako</w:t>
      </w:r>
      <w:proofErr w:type="gramEnd"/>
      <w:r>
        <w:t xml:space="preserve"> jsou nůžky, nože, kladívka apod., vykonávají děti práci s těmito nástroji za zvýšené opatrnosti a výhradně pod dohledem pedagogického pracovníka školy, nástroje jsou zvlášť upravené (nůžky nesmí mít ostré hroty apod.)</w:t>
      </w:r>
    </w:p>
    <w:p w:rsidR="009848F8" w:rsidRDefault="009848F8" w:rsidP="009848F8">
      <w:pPr>
        <w:autoSpaceDN/>
        <w:jc w:val="both"/>
        <w:rPr>
          <w:rFonts w:hint="eastAsia"/>
          <w:i/>
          <w:iCs/>
        </w:rPr>
      </w:pPr>
    </w:p>
    <w:p w:rsidR="009848F8" w:rsidRDefault="009848F8" w:rsidP="009848F8">
      <w:pPr>
        <w:autoSpaceDN/>
        <w:jc w:val="both"/>
        <w:rPr>
          <w:rFonts w:hint="eastAsia"/>
          <w:i/>
          <w:iCs/>
        </w:rPr>
      </w:pPr>
    </w:p>
    <w:p w:rsidR="009848F8" w:rsidRDefault="009848F8" w:rsidP="009848F8">
      <w:pPr>
        <w:jc w:val="both"/>
        <w:rPr>
          <w:rFonts w:hint="eastAsia"/>
        </w:rPr>
      </w:pPr>
      <w:r>
        <w:t xml:space="preserve">V ostatních otázkách BOZP se škola řídí svojí směrnicí k BOZP, která je součástí školního </w:t>
      </w:r>
      <w:proofErr w:type="gramStart"/>
      <w:r>
        <w:t>řádu a  metodicky</w:t>
      </w:r>
      <w:proofErr w:type="gramEnd"/>
      <w:r>
        <w:t xml:space="preserve"> vychází z </w:t>
      </w:r>
      <w:r>
        <w:rPr>
          <w:u w:val="single"/>
        </w:rPr>
        <w:t>Metodického pokynu MŠMT  k zajištění bezpečnosti a ochrany zdraví dětí, žáků a studentů ve školách a školských zařízeních zřizovaných Ministerstvem školství, mládeže a tělovýchovy ze dne  22.12.2005, čj. 37014/2005-25</w:t>
      </w:r>
      <w:r>
        <w:t>.</w:t>
      </w:r>
    </w:p>
    <w:p w:rsidR="009848F8" w:rsidRDefault="009848F8" w:rsidP="009848F8">
      <w:pPr>
        <w:jc w:val="both"/>
        <w:rPr>
          <w:rFonts w:hint="eastAsia"/>
        </w:rPr>
      </w:pPr>
    </w:p>
    <w:p w:rsidR="009848F8" w:rsidRDefault="009848F8" w:rsidP="009848F8">
      <w:pPr>
        <w:jc w:val="both"/>
        <w:rPr>
          <w:rFonts w:hint="eastAsia"/>
          <w:i/>
          <w:iCs/>
        </w:rPr>
      </w:pPr>
    </w:p>
    <w:p w:rsidR="009848F8" w:rsidRDefault="009848F8" w:rsidP="009848F8">
      <w:pPr>
        <w:jc w:val="both"/>
        <w:rPr>
          <w:rFonts w:hint="eastAsia"/>
          <w:i/>
          <w:iCs/>
        </w:rPr>
      </w:pPr>
    </w:p>
    <w:p w:rsidR="009848F8" w:rsidRDefault="009848F8" w:rsidP="009848F8">
      <w:pPr>
        <w:pStyle w:val="Zkladntext2"/>
        <w:jc w:val="center"/>
        <w:rPr>
          <w:u w:val="single"/>
        </w:rPr>
      </w:pPr>
      <w:r>
        <w:rPr>
          <w:u w:val="single"/>
        </w:rPr>
        <w:t>Ochrana před sociálně patologickými jevy</w:t>
      </w:r>
    </w:p>
    <w:p w:rsidR="009848F8" w:rsidRDefault="009848F8" w:rsidP="009848F8">
      <w:pPr>
        <w:pStyle w:val="Zkladntext2"/>
        <w:jc w:val="center"/>
        <w:rPr>
          <w:u w:val="single"/>
        </w:rPr>
      </w:pPr>
      <w:r>
        <w:rPr>
          <w:u w:val="single"/>
        </w:rPr>
        <w:t>a před projevy diskriminace, nepřátelství nebo násilí</w:t>
      </w:r>
    </w:p>
    <w:p w:rsidR="009848F8" w:rsidRDefault="009848F8" w:rsidP="009848F8">
      <w:pPr>
        <w:jc w:val="both"/>
        <w:rPr>
          <w:rFonts w:hint="eastAsia"/>
        </w:rPr>
      </w:pPr>
    </w:p>
    <w:p w:rsidR="009848F8" w:rsidRDefault="009848F8" w:rsidP="009848F8">
      <w:pPr>
        <w:jc w:val="both"/>
        <w:rPr>
          <w:rFonts w:hint="eastAsia"/>
        </w:rPr>
      </w:pPr>
      <w:r>
        <w:t xml:space="preserve">Důležitým prvkem ochrany před sociálně patologickými jevy je i výchovně vzdělávací </w:t>
      </w:r>
      <w:proofErr w:type="gramStart"/>
      <w:r>
        <w:t>působení   na</w:t>
      </w:r>
      <w:proofErr w:type="gramEnd"/>
      <w:r>
        <w:t xml:space="preserve">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vandalismu, kriminality a jiných forem násilného chování a jsou jim vysvětlována pozitiva zdravého životního stylu.</w:t>
      </w:r>
    </w:p>
    <w:p w:rsidR="009848F8" w:rsidRDefault="009848F8" w:rsidP="009848F8">
      <w:pPr>
        <w:jc w:val="both"/>
        <w:rPr>
          <w:rFonts w:hint="eastAsia"/>
        </w:rPr>
      </w:pPr>
    </w:p>
    <w:p w:rsidR="009848F8" w:rsidRDefault="009848F8" w:rsidP="009848F8">
      <w:pPr>
        <w:jc w:val="both"/>
        <w:rPr>
          <w:rFonts w:hint="eastAsia"/>
        </w:rPr>
      </w:pPr>
      <w:r>
        <w:t xml:space="preserve">Důležitým prvkem prevence v této oblasti je vytvoření příznivého sociálního klimatu mezi dětmi navzájem, mezi dětmi a pedagogickými pracovníky a mezi pedagogickými </w:t>
      </w:r>
      <w:proofErr w:type="gramStart"/>
      <w:r>
        <w:t>pracovníky                        a zákonnými</w:t>
      </w:r>
      <w:proofErr w:type="gramEnd"/>
      <w:r>
        <w:t xml:space="preserve"> zástupci dětí.</w:t>
      </w:r>
    </w:p>
    <w:p w:rsidR="009848F8" w:rsidRDefault="009848F8" w:rsidP="009848F8">
      <w:pPr>
        <w:jc w:val="both"/>
        <w:rPr>
          <w:rFonts w:hint="eastAsia"/>
        </w:rPr>
      </w:pPr>
    </w:p>
    <w:p w:rsidR="009848F8" w:rsidRDefault="009848F8" w:rsidP="009848F8">
      <w:pPr>
        <w:spacing w:after="180"/>
        <w:jc w:val="center"/>
        <w:rPr>
          <w:rFonts w:hint="eastAsia"/>
          <w:b/>
          <w:bCs/>
        </w:rPr>
      </w:pPr>
    </w:p>
    <w:p w:rsidR="00764FBD" w:rsidRDefault="009848F8" w:rsidP="009848F8">
      <w:pPr>
        <w:spacing w:after="180"/>
        <w:jc w:val="center"/>
        <w:rPr>
          <w:rFonts w:hint="eastAsia"/>
          <w:b/>
          <w:bCs/>
        </w:rPr>
      </w:pPr>
      <w:r>
        <w:rPr>
          <w:b/>
          <w:bCs/>
        </w:rPr>
        <w:t xml:space="preserve"> </w:t>
      </w:r>
    </w:p>
    <w:p w:rsidR="009848F8" w:rsidRDefault="009848F8" w:rsidP="009848F8">
      <w:pPr>
        <w:jc w:val="both"/>
        <w:rPr>
          <w:rFonts w:hint="eastAsia"/>
          <w:b/>
          <w:bCs/>
        </w:rPr>
      </w:pPr>
    </w:p>
    <w:p w:rsidR="009848F8" w:rsidRDefault="00764FBD" w:rsidP="009848F8">
      <w:pPr>
        <w:spacing w:after="180"/>
        <w:jc w:val="center"/>
        <w:rPr>
          <w:rFonts w:hint="eastAsia"/>
          <w:b/>
          <w:bCs/>
        </w:rPr>
      </w:pPr>
      <w:r>
        <w:rPr>
          <w:b/>
          <w:bCs/>
        </w:rPr>
        <w:t>VI.</w:t>
      </w:r>
    </w:p>
    <w:p w:rsidR="009848F8" w:rsidRDefault="009848F8" w:rsidP="00322D5B">
      <w:pPr>
        <w:pStyle w:val="Standard"/>
        <w:jc w:val="both"/>
        <w:rPr>
          <w:rFonts w:ascii="Times New Roman" w:hAnsi="Times New Roman"/>
        </w:rPr>
      </w:pPr>
    </w:p>
    <w:p w:rsidR="00322D5B" w:rsidRDefault="00322D5B" w:rsidP="00322D5B">
      <w:pPr>
        <w:pStyle w:val="Standard"/>
        <w:rPr>
          <w:rFonts w:ascii="Times New Roman" w:hAnsi="Times New Roman"/>
          <w:color w:val="CE181E"/>
        </w:rPr>
      </w:pPr>
    </w:p>
    <w:p w:rsidR="00322D5B" w:rsidRDefault="00322D5B" w:rsidP="00322D5B">
      <w:pPr>
        <w:pStyle w:val="Standard"/>
        <w:rPr>
          <w:rFonts w:ascii="Times New Roman" w:hAnsi="Times New Roman"/>
          <w:b/>
          <w:bCs/>
          <w:u w:val="single"/>
        </w:rPr>
      </w:pPr>
      <w:r>
        <w:rPr>
          <w:rFonts w:ascii="Times New Roman" w:hAnsi="Times New Roman"/>
          <w:b/>
          <w:bCs/>
          <w:u w:val="single"/>
        </w:rPr>
        <w:t xml:space="preserve"> POSTUP PŘI REALIZACI PODPŮRNÝCH OPATŘENÍ U DĚTÍ SE </w:t>
      </w:r>
      <w:proofErr w:type="gramStart"/>
      <w:r>
        <w:rPr>
          <w:rFonts w:ascii="Times New Roman" w:hAnsi="Times New Roman"/>
          <w:b/>
          <w:bCs/>
          <w:u w:val="single"/>
        </w:rPr>
        <w:t>SPECIÁLNÍMI      VZDĚLÁVACÍMI</w:t>
      </w:r>
      <w:proofErr w:type="gramEnd"/>
      <w:r>
        <w:rPr>
          <w:rFonts w:ascii="Times New Roman" w:hAnsi="Times New Roman"/>
          <w:b/>
          <w:bCs/>
          <w:u w:val="single"/>
        </w:rPr>
        <w:t xml:space="preserve"> POTŘEBAMI</w:t>
      </w:r>
    </w:p>
    <w:p w:rsidR="00322D5B" w:rsidRDefault="00322D5B" w:rsidP="00322D5B">
      <w:pPr>
        <w:pStyle w:val="Standard"/>
        <w:jc w:val="both"/>
        <w:rPr>
          <w:rFonts w:ascii="Times New Roman" w:hAnsi="Times New Roman"/>
          <w:b/>
          <w:bCs/>
        </w:rPr>
      </w:pPr>
    </w:p>
    <w:p w:rsidR="00322D5B" w:rsidRDefault="00322D5B" w:rsidP="00322D5B">
      <w:pPr>
        <w:pStyle w:val="Standard"/>
        <w:jc w:val="both"/>
        <w:rPr>
          <w:rFonts w:ascii="Times New Roman" w:hAnsi="Times New Roman"/>
          <w:b/>
          <w:bCs/>
        </w:rPr>
      </w:pPr>
      <w:r>
        <w:rPr>
          <w:rFonts w:ascii="Times New Roman" w:hAnsi="Times New Roman"/>
          <w:b/>
          <w:bCs/>
        </w:rPr>
        <w:t>Podpůrná opatření 1. stupně:</w:t>
      </w:r>
    </w:p>
    <w:p w:rsidR="00322D5B" w:rsidRDefault="00322D5B" w:rsidP="00322D5B">
      <w:pPr>
        <w:pStyle w:val="Standard"/>
        <w:jc w:val="both"/>
        <w:rPr>
          <w:rFonts w:ascii="Times New Roman" w:hAnsi="Times New Roman"/>
        </w:rPr>
      </w:pPr>
    </w:p>
    <w:p w:rsidR="00322D5B" w:rsidRDefault="00322D5B" w:rsidP="00322D5B">
      <w:pPr>
        <w:pStyle w:val="Standard"/>
        <w:numPr>
          <w:ilvl w:val="0"/>
          <w:numId w:val="19"/>
        </w:numPr>
        <w:jc w:val="both"/>
        <w:rPr>
          <w:rFonts w:ascii="Times New Roman" w:hAnsi="Times New Roman"/>
        </w:rPr>
      </w:pPr>
      <w:r>
        <w:rPr>
          <w:rFonts w:ascii="Times New Roman" w:hAnsi="Times New Roman"/>
        </w:rPr>
        <w:t>plán pedagogické podpory zpracuje škola, nepostačuje-li samotné zohlednění individuálních vzdělávacích potřeb žáka při vzdělávání, a to za podmínek, stanovených v příloze číslo 1 k vyhlášce 27/2016 Sb., o vzdělávání žáků se speciálními vzdělávacími potřebami a žáků nadaných, ve znění pozdějších předpisů,</w:t>
      </w:r>
    </w:p>
    <w:p w:rsidR="00322D5B" w:rsidRDefault="00322D5B" w:rsidP="00322D5B">
      <w:pPr>
        <w:pStyle w:val="Standard"/>
        <w:numPr>
          <w:ilvl w:val="0"/>
          <w:numId w:val="9"/>
        </w:numPr>
        <w:jc w:val="both"/>
        <w:rPr>
          <w:rFonts w:ascii="Times New Roman" w:hAnsi="Times New Roman"/>
        </w:rPr>
      </w:pPr>
      <w:r>
        <w:rPr>
          <w:rFonts w:ascii="Times New Roman" w:hAnsi="Times New Roman"/>
        </w:rPr>
        <w:t>plán pedagogické podpory zahrnuje zejména popis obtíží a speciálních vzdělávacích potřeb žáka, podpůrná opatření 1. stupně, stanovení cílů podpory a způsob vyhodnocování naplňování plánů</w:t>
      </w:r>
    </w:p>
    <w:p w:rsidR="00322D5B" w:rsidRDefault="00322D5B" w:rsidP="00322D5B">
      <w:pPr>
        <w:pStyle w:val="Standard"/>
        <w:numPr>
          <w:ilvl w:val="0"/>
          <w:numId w:val="9"/>
        </w:numPr>
        <w:jc w:val="both"/>
        <w:rPr>
          <w:rFonts w:ascii="Times New Roman" w:hAnsi="Times New Roman"/>
        </w:rPr>
      </w:pPr>
      <w:r>
        <w:rPr>
          <w:rFonts w:ascii="Times New Roman" w:hAnsi="Times New Roman"/>
        </w:rPr>
        <w:t>plán pedagogické podpory škola průběžně aktualizuje v souladu s vývojem speciálních vzdělávacích potřeb žáka</w:t>
      </w:r>
    </w:p>
    <w:p w:rsidR="00322D5B" w:rsidRDefault="00322D5B" w:rsidP="00322D5B">
      <w:pPr>
        <w:pStyle w:val="Standard"/>
        <w:numPr>
          <w:ilvl w:val="0"/>
          <w:numId w:val="9"/>
        </w:numPr>
        <w:jc w:val="both"/>
        <w:rPr>
          <w:rFonts w:ascii="Times New Roman" w:hAnsi="Times New Roman"/>
        </w:rPr>
      </w:pPr>
      <w:r>
        <w:rPr>
          <w:rFonts w:ascii="Times New Roman" w:hAnsi="Times New Roman"/>
        </w:rPr>
        <w:t>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zákonnému zástupci žáka využití poradenského zařízení,</w:t>
      </w:r>
    </w:p>
    <w:p w:rsidR="00322D5B" w:rsidRDefault="00322D5B" w:rsidP="00322D5B">
      <w:pPr>
        <w:pStyle w:val="Standard"/>
        <w:numPr>
          <w:ilvl w:val="0"/>
          <w:numId w:val="9"/>
        </w:numPr>
        <w:jc w:val="both"/>
        <w:rPr>
          <w:rFonts w:ascii="Times New Roman" w:hAnsi="Times New Roman"/>
        </w:rPr>
      </w:pPr>
      <w:r>
        <w:rPr>
          <w:rFonts w:ascii="Times New Roman" w:hAnsi="Times New Roman"/>
        </w:rPr>
        <w:t>s plánem pedagogické podpory seznámí škola zákonného zástupce žáka; plán obsahuje podpis osob, které s ním byly seznámeny</w:t>
      </w:r>
    </w:p>
    <w:p w:rsidR="00322D5B" w:rsidRDefault="00322D5B" w:rsidP="00322D5B">
      <w:pPr>
        <w:pStyle w:val="Standard"/>
        <w:jc w:val="both"/>
        <w:rPr>
          <w:rFonts w:ascii="Times New Roman" w:hAnsi="Times New Roman"/>
        </w:rPr>
      </w:pPr>
    </w:p>
    <w:p w:rsidR="006C4E7A" w:rsidRDefault="00322D5B" w:rsidP="006C4E7A">
      <w:pPr>
        <w:pStyle w:val="Standard"/>
        <w:tabs>
          <w:tab w:val="left" w:pos="4020"/>
        </w:tabs>
        <w:suppressAutoHyphens w:val="0"/>
        <w:spacing w:before="280" w:after="280"/>
        <w:jc w:val="both"/>
        <w:rPr>
          <w:rFonts w:ascii="Times New Roman" w:hAnsi="Times New Roman"/>
          <w:b/>
          <w:lang w:eastAsia="cs-CZ"/>
        </w:rPr>
      </w:pPr>
      <w:r>
        <w:rPr>
          <w:rFonts w:ascii="Times New Roman" w:hAnsi="Times New Roman"/>
          <w:b/>
          <w:lang w:eastAsia="cs-CZ"/>
        </w:rPr>
        <w:tab/>
      </w:r>
    </w:p>
    <w:p w:rsidR="00322D5B" w:rsidRDefault="00322D5B" w:rsidP="006C4E7A">
      <w:pPr>
        <w:pStyle w:val="Standard"/>
        <w:tabs>
          <w:tab w:val="left" w:pos="4020"/>
        </w:tabs>
        <w:suppressAutoHyphens w:val="0"/>
        <w:spacing w:before="280" w:after="280"/>
        <w:jc w:val="both"/>
        <w:rPr>
          <w:rFonts w:ascii="Times New Roman" w:hAnsi="Times New Roman"/>
          <w:b/>
          <w:lang w:eastAsia="cs-CZ"/>
        </w:rPr>
      </w:pPr>
      <w:r>
        <w:rPr>
          <w:rFonts w:ascii="Times New Roman" w:hAnsi="Times New Roman"/>
          <w:b/>
          <w:lang w:eastAsia="cs-CZ"/>
        </w:rPr>
        <w:t>Podpůrná opatření 2. - 5. stupně:</w:t>
      </w:r>
    </w:p>
    <w:p w:rsidR="00322D5B" w:rsidRDefault="00322D5B" w:rsidP="00322D5B">
      <w:pPr>
        <w:pStyle w:val="Standard"/>
        <w:numPr>
          <w:ilvl w:val="0"/>
          <w:numId w:val="20"/>
        </w:numPr>
        <w:suppressAutoHyphens w:val="0"/>
        <w:jc w:val="both"/>
        <w:rPr>
          <w:rFonts w:hint="eastAsia"/>
        </w:rPr>
      </w:pPr>
      <w:r>
        <w:rPr>
          <w:rFonts w:ascii="Times New Roman" w:hAnsi="Times New Roman"/>
          <w:lang w:eastAsia="cs-CZ"/>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rsidR="00322D5B" w:rsidRDefault="00322D5B" w:rsidP="00322D5B">
      <w:pPr>
        <w:pStyle w:val="Bezmezer"/>
        <w:numPr>
          <w:ilvl w:val="0"/>
          <w:numId w:val="11"/>
        </w:numPr>
        <w:jc w:val="both"/>
        <w:rPr>
          <w:rFonts w:ascii="Times New Roman" w:hAnsi="Times New Roman"/>
          <w:lang w:eastAsia="cs-CZ"/>
        </w:rPr>
      </w:pPr>
      <w:r>
        <w:rPr>
          <w:rFonts w:ascii="Times New Roman" w:hAnsi="Times New Roman"/>
          <w:lang w:eastAsia="cs-CZ"/>
        </w:rPr>
        <w:t>ředitelka školy určí pedagogického pracovníka odpovědného za spolupráci se školským poradenským zařízením v souvislosti s doporučením podpůrných opatření dítěti se speciálními vzdělávacími potřebami (§11 vyhlášky č. 27/2016 Sb.).</w:t>
      </w:r>
    </w:p>
    <w:p w:rsidR="00322D5B" w:rsidRDefault="00322D5B" w:rsidP="00322D5B">
      <w:pPr>
        <w:pStyle w:val="Bezmezer"/>
        <w:numPr>
          <w:ilvl w:val="0"/>
          <w:numId w:val="11"/>
        </w:numPr>
        <w:jc w:val="both"/>
        <w:rPr>
          <w:rFonts w:ascii="Times New Roman" w:hAnsi="Times New Roman"/>
          <w:lang w:eastAsia="cs-CZ"/>
        </w:rPr>
      </w:pPr>
      <w:r>
        <w:rPr>
          <w:rFonts w:ascii="Times New Roman" w:hAnsi="Times New Roman"/>
          <w:lang w:eastAsia="cs-CZ"/>
        </w:rPr>
        <w:t>ředitelka školy zahájí poskytování podpůrných opatření 2 až 5 stupně bezodkladně po obdržení doporučení školského poradenského zařízení a získání informovaného souhlasu zákonného zástupce.</w:t>
      </w:r>
    </w:p>
    <w:p w:rsidR="00322D5B" w:rsidRDefault="00322D5B" w:rsidP="00322D5B">
      <w:pPr>
        <w:pStyle w:val="Bezmezer"/>
        <w:numPr>
          <w:ilvl w:val="0"/>
          <w:numId w:val="11"/>
        </w:numPr>
        <w:jc w:val="both"/>
        <w:rPr>
          <w:rFonts w:ascii="Times New Roman" w:hAnsi="Times New Roman"/>
          <w:lang w:eastAsia="cs-CZ"/>
        </w:rPr>
      </w:pPr>
      <w:r>
        <w:rPr>
          <w:rFonts w:ascii="Times New Roman" w:hAnsi="Times New Roman"/>
          <w:lang w:eastAsia="cs-CZ"/>
        </w:rPr>
        <w:t>ředitelka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322D5B" w:rsidRDefault="00322D5B" w:rsidP="00322D5B">
      <w:pPr>
        <w:pStyle w:val="Bezmezer"/>
        <w:numPr>
          <w:ilvl w:val="0"/>
          <w:numId w:val="11"/>
        </w:numPr>
        <w:jc w:val="both"/>
        <w:rPr>
          <w:rFonts w:ascii="Times New Roman" w:hAnsi="Times New Roman"/>
          <w:lang w:eastAsia="cs-CZ"/>
        </w:rPr>
      </w:pPr>
      <w:r>
        <w:rPr>
          <w:rFonts w:ascii="Times New Roman" w:hAnsi="Times New Roman"/>
          <w:lang w:eastAsia="cs-CZ"/>
        </w:rPr>
        <w:lastRenderedPageBreak/>
        <w:t>o (ne)vypracování IVP rozhodne ŠPZ. Pokud ŠPZ uzná, že všechny důležité informace o dítěti jsou v Doporučení, které vydalo na základě vyšetření dítěte, škola IVP zpracovávat nemusí. Pokud ŠPZ doporučí zpracovat IVP, škola ho musí zpracovat do 1. Měsíce. IVP se zpracovává ve spolupráci s ŠPZ a ZZ. Učitelka zpracuje na základě doporučení, které vydalo ŠPZ a po konzultaci se ZZ IVP, který ZZ podepíše.</w:t>
      </w:r>
    </w:p>
    <w:p w:rsidR="00322D5B" w:rsidRDefault="00322D5B" w:rsidP="00322D5B">
      <w:pPr>
        <w:pStyle w:val="Bezmezer"/>
        <w:numPr>
          <w:ilvl w:val="0"/>
          <w:numId w:val="11"/>
        </w:numPr>
        <w:jc w:val="both"/>
        <w:rPr>
          <w:rFonts w:hint="eastAsia"/>
        </w:rPr>
      </w:pPr>
      <w:r>
        <w:rPr>
          <w:rFonts w:ascii="Times New Roman" w:hAnsi="Times New Roman"/>
          <w:lang w:eastAsia="cs-CZ"/>
        </w:rPr>
        <w:t>neposkytuje-li zákonný zástupce žáka součinnost směřující k přiznání podpůrných opatření, jež jsou v nejlepším zájmu žáka, postupuje škola a školské poradenské zařízení podle § 6</w:t>
      </w:r>
      <w:r>
        <w:rPr>
          <w:rFonts w:ascii="Times New Roman" w:hAnsi="Times New Roman"/>
          <w:b/>
          <w:lang w:eastAsia="cs-CZ"/>
        </w:rPr>
        <w:t xml:space="preserve"> </w:t>
      </w:r>
      <w:r>
        <w:rPr>
          <w:rFonts w:ascii="Times New Roman" w:hAnsi="Times New Roman"/>
          <w:lang w:eastAsia="cs-CZ"/>
        </w:rPr>
        <w:t>Zákona č. 359/1999 Sb., o sociálně – právní ochraně dětí.</w:t>
      </w:r>
    </w:p>
    <w:p w:rsidR="00322D5B" w:rsidRDefault="00322D5B" w:rsidP="00322D5B">
      <w:pPr>
        <w:pStyle w:val="Standard"/>
        <w:suppressAutoHyphens w:val="0"/>
        <w:spacing w:after="280"/>
        <w:jc w:val="both"/>
        <w:rPr>
          <w:rFonts w:ascii="Times New Roman" w:hAnsi="Times New Roman"/>
          <w:lang w:eastAsia="cs-CZ"/>
        </w:rPr>
      </w:pPr>
    </w:p>
    <w:p w:rsidR="00322D5B" w:rsidRDefault="00322D5B" w:rsidP="00322D5B">
      <w:pPr>
        <w:pStyle w:val="Standard"/>
        <w:suppressAutoHyphens w:val="0"/>
        <w:spacing w:after="280"/>
        <w:jc w:val="both"/>
        <w:rPr>
          <w:rFonts w:hint="eastAsia"/>
        </w:rPr>
      </w:pPr>
      <w:r>
        <w:rPr>
          <w:rFonts w:ascii="Times New Roman" w:hAnsi="Times New Roman"/>
          <w:lang w:eastAsia="cs-CZ"/>
        </w:rPr>
        <w:t>Pro děti s OŠD bude vytvořen učit</w:t>
      </w:r>
      <w:r w:rsidR="00D05A78">
        <w:rPr>
          <w:rFonts w:ascii="Times New Roman" w:hAnsi="Times New Roman"/>
          <w:lang w:eastAsia="cs-CZ"/>
        </w:rPr>
        <w:t xml:space="preserve">elkami individuální plán </w:t>
      </w:r>
      <w:r>
        <w:rPr>
          <w:rFonts w:ascii="Times New Roman" w:hAnsi="Times New Roman"/>
          <w:lang w:eastAsia="cs-CZ"/>
        </w:rPr>
        <w:t>vycházející ze zprávy Pedagogicko- psychologické porady na základě doporučení pro práci s dítětem.</w:t>
      </w:r>
    </w:p>
    <w:p w:rsidR="00322D5B" w:rsidRDefault="00322D5B" w:rsidP="00322D5B">
      <w:pPr>
        <w:pStyle w:val="Standard"/>
        <w:suppressAutoHyphens w:val="0"/>
        <w:spacing w:after="280"/>
        <w:jc w:val="both"/>
        <w:rPr>
          <w:rFonts w:hint="eastAsia"/>
        </w:rPr>
      </w:pPr>
      <w:r>
        <w:rPr>
          <w:rFonts w:ascii="Times New Roman" w:hAnsi="Times New Roman"/>
          <w:lang w:eastAsia="cs-CZ"/>
        </w:rPr>
        <w:t>Asistent pedagoga poskytuje podporu jinému pedagogickému pracovníkovi při vzdělávání žáka či žáků se speciálními vzdělávacími potřebami v rozsahu podpůrného opatření nebo podle § 18 odst. 1. Asistent pedagoga pomáhá jinému pedagogickému pracovníkovi při organizaci a realizaci vzdělávání, podporuje samostatnost a aktivní zapojení žáka do všech činností uskutečňovaných ve škole v rámci vzdělávání, včetně poskytování školských služeb</w:t>
      </w:r>
      <w:r>
        <w:rPr>
          <w:rFonts w:ascii="Times New Roman" w:hAnsi="Times New Roman"/>
          <w:b/>
          <w:lang w:eastAsia="cs-CZ"/>
        </w:rPr>
        <w:t>.</w:t>
      </w:r>
      <w:r>
        <w:rPr>
          <w:rFonts w:ascii="Times New Roman" w:hAnsi="Times New Roman"/>
        </w:rPr>
        <w:t xml:space="preserve"> </w:t>
      </w:r>
      <w:r>
        <w:rPr>
          <w:rFonts w:ascii="Times New Roman" w:hAnsi="Times New Roman"/>
          <w:lang w:eastAsia="cs-CZ"/>
        </w:rPr>
        <w:t>V souvislosti s ustanovením § 5 odst. 2 vyhlášky 27/2016 Sb., o vzdělávání žáků se speciálními vzdělávacími potřebami a žáků nadaných, ve znění pozdějších předpisů doporučuje ŠPZ sdíleného asistenta pedagoga. To ze strany ŠPZ v praxi předpokládá respektovat skutečnost, kdy jednoho asistenta pedagoga lze využít pro více než jednoho žáka.</w:t>
      </w:r>
    </w:p>
    <w:p w:rsidR="00322D5B" w:rsidRDefault="00322D5B" w:rsidP="00322D5B">
      <w:pPr>
        <w:pStyle w:val="Standard"/>
        <w:suppressAutoHyphens w:val="0"/>
        <w:spacing w:before="280" w:after="280"/>
        <w:jc w:val="both"/>
        <w:rPr>
          <w:rFonts w:ascii="Times New Roman" w:hAnsi="Times New Roman"/>
          <w:b/>
          <w:lang w:eastAsia="cs-CZ"/>
        </w:rPr>
      </w:pPr>
      <w:r>
        <w:rPr>
          <w:rFonts w:ascii="Times New Roman" w:hAnsi="Times New Roman"/>
          <w:b/>
          <w:lang w:eastAsia="cs-CZ"/>
        </w:rPr>
        <w:t>Vzdělávání dětí nadaných a mimořádně nadaných</w:t>
      </w:r>
    </w:p>
    <w:p w:rsidR="00322D5B" w:rsidRDefault="00322D5B" w:rsidP="00322D5B">
      <w:pPr>
        <w:pStyle w:val="Bezmezer"/>
        <w:numPr>
          <w:ilvl w:val="0"/>
          <w:numId w:val="21"/>
        </w:numPr>
        <w:jc w:val="both"/>
        <w:rPr>
          <w:rFonts w:ascii="Times New Roman" w:hAnsi="Times New Roman"/>
          <w:lang w:eastAsia="cs-CZ"/>
        </w:rPr>
      </w:pPr>
      <w:r>
        <w:rPr>
          <w:rFonts w:ascii="Times New Roman" w:hAnsi="Times New Roman"/>
          <w:lang w:eastAsia="cs-CZ"/>
        </w:rPr>
        <w:t>za nadaného žáka se pro účely této vyhlášky považuje především žák, který při adekvátní podpoře vykazuje ve srovnání s vrstevníky vysokou úroveň v jedné či více oblastech rozumových schopností, v pohybových, manuálních, uměleckých nebo sociálních dovednostech.</w:t>
      </w:r>
    </w:p>
    <w:p w:rsidR="00322D5B" w:rsidRDefault="00322D5B" w:rsidP="00322D5B">
      <w:pPr>
        <w:pStyle w:val="Bezmezer"/>
        <w:numPr>
          <w:ilvl w:val="0"/>
          <w:numId w:val="10"/>
        </w:numPr>
        <w:jc w:val="both"/>
        <w:rPr>
          <w:rFonts w:ascii="Times New Roman" w:hAnsi="Times New Roman"/>
          <w:lang w:eastAsia="cs-CZ"/>
        </w:rPr>
      </w:pPr>
      <w:r>
        <w:rPr>
          <w:rFonts w:ascii="Times New Roman" w:hAnsi="Times New Roman"/>
          <w:lang w:eastAsia="cs-CZ"/>
        </w:rPr>
        <w:t xml:space="preserve">za mimořádně nadaného žáka se pro účely této vyhlášky považuje především žák, jehož rozložení schopností dosahuje mimořádné úrovně při vysoké tvořivosti v celém okruhu </w:t>
      </w:r>
    </w:p>
    <w:p w:rsidR="00322D5B" w:rsidRDefault="00322D5B" w:rsidP="00322D5B">
      <w:pPr>
        <w:pStyle w:val="Bezmezer"/>
        <w:ind w:left="720"/>
        <w:jc w:val="both"/>
        <w:rPr>
          <w:rFonts w:ascii="Times New Roman" w:hAnsi="Times New Roman"/>
          <w:lang w:eastAsia="cs-CZ"/>
        </w:rPr>
      </w:pPr>
    </w:p>
    <w:p w:rsidR="00764FBD" w:rsidRDefault="00764FBD" w:rsidP="00764FBD">
      <w:pPr>
        <w:spacing w:after="180"/>
        <w:jc w:val="center"/>
        <w:rPr>
          <w:rFonts w:hint="eastAsia"/>
          <w:b/>
          <w:bCs/>
        </w:rPr>
      </w:pPr>
      <w:r>
        <w:rPr>
          <w:b/>
          <w:bCs/>
        </w:rPr>
        <w:t>VII</w:t>
      </w:r>
    </w:p>
    <w:p w:rsidR="00764FBD" w:rsidRDefault="00764FBD" w:rsidP="00764FBD">
      <w:pPr>
        <w:jc w:val="center"/>
        <w:rPr>
          <w:rFonts w:hint="eastAsia"/>
          <w:b/>
          <w:bCs/>
          <w:caps/>
        </w:rPr>
      </w:pPr>
      <w:r>
        <w:rPr>
          <w:b/>
          <w:bCs/>
          <w:caps/>
        </w:rPr>
        <w:t>PODMÍNKY zacházení s majetkem mŠ</w:t>
      </w:r>
    </w:p>
    <w:p w:rsidR="00764FBD" w:rsidRDefault="00764FBD" w:rsidP="00764FBD">
      <w:pPr>
        <w:pStyle w:val="Nadpis4"/>
        <w:ind w:firstLine="141"/>
        <w:rPr>
          <w:b w:val="0"/>
          <w:bCs w:val="0"/>
          <w:szCs w:val="24"/>
        </w:rPr>
      </w:pPr>
    </w:p>
    <w:p w:rsidR="00764FBD" w:rsidRDefault="00764FBD" w:rsidP="00764FBD">
      <w:pPr>
        <w:rPr>
          <w:rFonts w:hint="eastAsia"/>
        </w:rPr>
      </w:pPr>
    </w:p>
    <w:p w:rsidR="00764FBD" w:rsidRDefault="00764FBD" w:rsidP="00764FBD">
      <w:pPr>
        <w:jc w:val="center"/>
        <w:rPr>
          <w:rFonts w:hint="eastAsia"/>
          <w:b/>
          <w:bCs/>
          <w:u w:val="single"/>
        </w:rPr>
      </w:pPr>
      <w:r>
        <w:rPr>
          <w:b/>
          <w:bCs/>
          <w:u w:val="single"/>
        </w:rPr>
        <w:t>Chování dětí při zacházení s majetkem mateřské školy v rámci vzdělávání</w:t>
      </w:r>
    </w:p>
    <w:p w:rsidR="00764FBD" w:rsidRDefault="00764FBD" w:rsidP="00764FBD">
      <w:pPr>
        <w:jc w:val="center"/>
        <w:rPr>
          <w:rFonts w:hint="eastAsia"/>
          <w:b/>
          <w:bCs/>
          <w:u w:val="single"/>
        </w:rPr>
      </w:pPr>
    </w:p>
    <w:p w:rsidR="00764FBD" w:rsidRDefault="00764FBD" w:rsidP="00764FBD">
      <w:pPr>
        <w:jc w:val="both"/>
        <w:rPr>
          <w:rFonts w:hint="eastAsia"/>
        </w:rPr>
      </w:pPr>
      <w:r>
        <w:t xml:space="preserve">Po dobu vzdělávání při pobytu dítěte v mateřské škole zajišťují pedagogičtí pracovníci, aby děti zacházely šetrně s učebními pomůckami, hračkami a dalšími </w:t>
      </w:r>
      <w:proofErr w:type="gramStart"/>
      <w:r>
        <w:t>vzdělávacímu</w:t>
      </w:r>
      <w:proofErr w:type="gramEnd"/>
      <w:r>
        <w:t xml:space="preserve"> potřebami                             a nepoškozovaly ostatní majetek mateřské školy.</w:t>
      </w:r>
    </w:p>
    <w:p w:rsidR="00764FBD" w:rsidRDefault="00764FBD" w:rsidP="00764FBD">
      <w:pPr>
        <w:jc w:val="both"/>
        <w:rPr>
          <w:rFonts w:hint="eastAsia"/>
        </w:rPr>
      </w:pPr>
    </w:p>
    <w:p w:rsidR="00764FBD" w:rsidRDefault="00764FBD" w:rsidP="00764FBD">
      <w:pPr>
        <w:jc w:val="both"/>
        <w:rPr>
          <w:rFonts w:hint="eastAsia"/>
        </w:rPr>
      </w:pPr>
    </w:p>
    <w:p w:rsidR="006C4E7A" w:rsidRDefault="006C4E7A" w:rsidP="00764FBD">
      <w:pPr>
        <w:jc w:val="both"/>
        <w:rPr>
          <w:rFonts w:hint="eastAsia"/>
        </w:rPr>
      </w:pPr>
    </w:p>
    <w:p w:rsidR="006C4E7A" w:rsidRDefault="006C4E7A" w:rsidP="00764FBD">
      <w:pPr>
        <w:jc w:val="both"/>
        <w:rPr>
          <w:rFonts w:hint="eastAsia"/>
        </w:rPr>
      </w:pPr>
    </w:p>
    <w:p w:rsidR="006C4E7A" w:rsidRDefault="006C4E7A" w:rsidP="00764FBD">
      <w:pPr>
        <w:jc w:val="both"/>
        <w:rPr>
          <w:rFonts w:hint="eastAsia"/>
        </w:rPr>
      </w:pPr>
    </w:p>
    <w:p w:rsidR="00764FBD" w:rsidRDefault="00764FBD" w:rsidP="00764FBD">
      <w:pPr>
        <w:jc w:val="both"/>
        <w:rPr>
          <w:rFonts w:hint="eastAsia"/>
        </w:rPr>
      </w:pPr>
    </w:p>
    <w:p w:rsidR="00764FBD" w:rsidRDefault="00764FBD" w:rsidP="00764FBD">
      <w:pPr>
        <w:jc w:val="both"/>
        <w:rPr>
          <w:rFonts w:hint="eastAsia"/>
        </w:rPr>
      </w:pPr>
    </w:p>
    <w:p w:rsidR="00764FBD" w:rsidRPr="00D05A78" w:rsidRDefault="00764FBD" w:rsidP="00764FBD">
      <w:pPr>
        <w:jc w:val="center"/>
        <w:rPr>
          <w:rFonts w:ascii="Times New Roman" w:hAnsi="Times New Roman" w:cs="Times New Roman"/>
          <w:b/>
          <w:bCs/>
          <w:u w:val="single"/>
        </w:rPr>
      </w:pPr>
      <w:r w:rsidRPr="00D05A78">
        <w:rPr>
          <w:rFonts w:ascii="Times New Roman" w:hAnsi="Times New Roman" w:cs="Times New Roman"/>
          <w:b/>
          <w:bCs/>
          <w:u w:val="single"/>
        </w:rPr>
        <w:lastRenderedPageBreak/>
        <w:t>Povinnosti zákonných zástupců při zacházení s majetkem mateřské školy</w:t>
      </w:r>
    </w:p>
    <w:p w:rsidR="00764FBD" w:rsidRPr="00D05A78" w:rsidRDefault="00764FBD" w:rsidP="00764FBD">
      <w:pPr>
        <w:jc w:val="center"/>
        <w:rPr>
          <w:rFonts w:ascii="Times New Roman" w:hAnsi="Times New Roman" w:cs="Times New Roman"/>
          <w:b/>
          <w:bCs/>
          <w:u w:val="single"/>
        </w:rPr>
      </w:pPr>
      <w:r w:rsidRPr="00D05A78">
        <w:rPr>
          <w:rFonts w:ascii="Times New Roman" w:hAnsi="Times New Roman" w:cs="Times New Roman"/>
          <w:b/>
          <w:bCs/>
          <w:u w:val="single"/>
        </w:rPr>
        <w:t>při jejich pobytu v mateřské škole</w:t>
      </w:r>
    </w:p>
    <w:p w:rsidR="00764FBD" w:rsidRPr="00D05A78" w:rsidRDefault="00764FBD" w:rsidP="00764FBD">
      <w:pPr>
        <w:jc w:val="center"/>
        <w:rPr>
          <w:rFonts w:ascii="Times New Roman" w:hAnsi="Times New Roman" w:cs="Times New Roman"/>
          <w:u w:val="single"/>
        </w:rPr>
      </w:pPr>
    </w:p>
    <w:p w:rsidR="00764FBD" w:rsidRPr="00D05A78" w:rsidRDefault="00764FBD" w:rsidP="00764FBD">
      <w:pPr>
        <w:jc w:val="both"/>
        <w:rPr>
          <w:rFonts w:ascii="Times New Roman" w:hAnsi="Times New Roman" w:cs="Times New Roman"/>
        </w:rPr>
      </w:pPr>
      <w:r w:rsidRPr="00D05A78">
        <w:rPr>
          <w:rFonts w:ascii="Times New Roman" w:hAnsi="Times New Roman" w:cs="Times New Roman"/>
        </w:rPr>
        <w:t>Zákonní zástupci pobývají v mateřské škole jen po dobu nezbytně nutnou</w:t>
      </w:r>
    </w:p>
    <w:p w:rsidR="00764FBD" w:rsidRPr="00D05A78" w:rsidRDefault="00764FBD" w:rsidP="00764FBD">
      <w:pPr>
        <w:numPr>
          <w:ilvl w:val="0"/>
          <w:numId w:val="31"/>
        </w:numPr>
        <w:suppressAutoHyphens w:val="0"/>
        <w:autoSpaceDE w:val="0"/>
        <w:jc w:val="both"/>
        <w:textAlignment w:val="auto"/>
        <w:rPr>
          <w:rFonts w:ascii="Times New Roman" w:hAnsi="Times New Roman" w:cs="Times New Roman"/>
        </w:rPr>
      </w:pPr>
      <w:r w:rsidRPr="00D05A78">
        <w:rPr>
          <w:rFonts w:ascii="Times New Roman" w:hAnsi="Times New Roman" w:cs="Times New Roman"/>
        </w:rPr>
        <w:t>pro převlečení dítěte do oblečení určenému ke vzdělávání a předání dítěte pedagogickému pracovníkovi mateřské školy,</w:t>
      </w:r>
    </w:p>
    <w:p w:rsidR="00764FBD" w:rsidRPr="00D05A78" w:rsidRDefault="00764FBD" w:rsidP="00764FBD">
      <w:pPr>
        <w:numPr>
          <w:ilvl w:val="0"/>
          <w:numId w:val="31"/>
        </w:numPr>
        <w:suppressAutoHyphens w:val="0"/>
        <w:autoSpaceDE w:val="0"/>
        <w:jc w:val="both"/>
        <w:textAlignment w:val="auto"/>
        <w:rPr>
          <w:rFonts w:ascii="Times New Roman" w:hAnsi="Times New Roman" w:cs="Times New Roman"/>
        </w:rPr>
      </w:pPr>
      <w:proofErr w:type="gramStart"/>
      <w:r w:rsidRPr="00D05A78">
        <w:rPr>
          <w:rFonts w:ascii="Times New Roman" w:hAnsi="Times New Roman" w:cs="Times New Roman"/>
        </w:rPr>
        <w:t>pro  převzetí</w:t>
      </w:r>
      <w:proofErr w:type="gramEnd"/>
      <w:r w:rsidRPr="00D05A78">
        <w:rPr>
          <w:rFonts w:ascii="Times New Roman" w:hAnsi="Times New Roman" w:cs="Times New Roman"/>
        </w:rPr>
        <w:t xml:space="preserve"> dítěte a převlečení do šatů, v kterých dítě přišlo do mateřské školy,</w:t>
      </w:r>
    </w:p>
    <w:p w:rsidR="00764FBD" w:rsidRPr="00D05A78" w:rsidRDefault="0052175A" w:rsidP="00764FBD">
      <w:pPr>
        <w:numPr>
          <w:ilvl w:val="0"/>
          <w:numId w:val="31"/>
        </w:numPr>
        <w:suppressAutoHyphens w:val="0"/>
        <w:autoSpaceDE w:val="0"/>
        <w:jc w:val="both"/>
        <w:textAlignment w:val="auto"/>
        <w:rPr>
          <w:rFonts w:ascii="Times New Roman" w:hAnsi="Times New Roman" w:cs="Times New Roman"/>
        </w:rPr>
      </w:pPr>
      <w:r>
        <w:rPr>
          <w:rFonts w:ascii="Times New Roman" w:hAnsi="Times New Roman" w:cs="Times New Roman"/>
        </w:rPr>
        <w:t xml:space="preserve">po dobu </w:t>
      </w:r>
      <w:r w:rsidR="00764FBD" w:rsidRPr="00D05A78">
        <w:rPr>
          <w:rFonts w:ascii="Times New Roman" w:hAnsi="Times New Roman" w:cs="Times New Roman"/>
        </w:rPr>
        <w:t>jednání s pedagogickými zaměstnanci školy týkajícího se vzdělávání dítěte,</w:t>
      </w:r>
    </w:p>
    <w:p w:rsidR="00764FBD" w:rsidRPr="00D05A78" w:rsidRDefault="00764FBD" w:rsidP="00764FBD">
      <w:pPr>
        <w:numPr>
          <w:ilvl w:val="0"/>
          <w:numId w:val="31"/>
        </w:numPr>
        <w:suppressAutoHyphens w:val="0"/>
        <w:autoSpaceDE w:val="0"/>
        <w:jc w:val="both"/>
        <w:textAlignment w:val="auto"/>
        <w:rPr>
          <w:rFonts w:ascii="Times New Roman" w:hAnsi="Times New Roman" w:cs="Times New Roman"/>
        </w:rPr>
      </w:pPr>
      <w:r w:rsidRPr="00D05A78">
        <w:rPr>
          <w:rFonts w:ascii="Times New Roman" w:hAnsi="Times New Roman" w:cs="Times New Roman"/>
        </w:rPr>
        <w:t>po dobu jednání s vedoucí školní jídelny týkajícího se stravovaní dítěte.</w:t>
      </w:r>
    </w:p>
    <w:p w:rsidR="00764FBD" w:rsidRPr="00D05A78" w:rsidRDefault="00764FBD" w:rsidP="00764FBD">
      <w:pPr>
        <w:jc w:val="both"/>
        <w:rPr>
          <w:rFonts w:ascii="Times New Roman" w:hAnsi="Times New Roman" w:cs="Times New Roman"/>
        </w:rPr>
      </w:pPr>
    </w:p>
    <w:p w:rsidR="00764FBD" w:rsidRPr="00D05A78" w:rsidRDefault="00764FBD" w:rsidP="00764FBD">
      <w:pPr>
        <w:jc w:val="both"/>
        <w:rPr>
          <w:rFonts w:ascii="Times New Roman" w:hAnsi="Times New Roman" w:cs="Times New Roman"/>
        </w:rPr>
      </w:pPr>
      <w:r w:rsidRPr="00D05A78">
        <w:rPr>
          <w:rFonts w:ascii="Times New Roman" w:hAnsi="Times New Roman" w:cs="Times New Roman"/>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764FBD" w:rsidRPr="00D05A78" w:rsidRDefault="00764FBD" w:rsidP="00764FBD">
      <w:pPr>
        <w:jc w:val="both"/>
        <w:rPr>
          <w:rFonts w:ascii="Times New Roman" w:hAnsi="Times New Roman" w:cs="Times New Roman"/>
        </w:rPr>
      </w:pPr>
    </w:p>
    <w:p w:rsidR="00764FBD" w:rsidRPr="00D05A78" w:rsidRDefault="00D05A78" w:rsidP="00D05A78">
      <w:pPr>
        <w:rPr>
          <w:rFonts w:ascii="Times New Roman" w:hAnsi="Times New Roman" w:cs="Times New Roman"/>
        </w:rPr>
      </w:pPr>
      <w:r w:rsidRPr="00D05A78">
        <w:rPr>
          <w:rFonts w:ascii="Times New Roman" w:hAnsi="Times New Roman" w:cs="Times New Roman"/>
        </w:rPr>
        <w:t xml:space="preserve">Školní budova je zabezpečena systémem </w:t>
      </w:r>
      <w:proofErr w:type="spellStart"/>
      <w:r w:rsidRPr="00D05A78">
        <w:rPr>
          <w:rFonts w:ascii="Times New Roman" w:hAnsi="Times New Roman" w:cs="Times New Roman"/>
        </w:rPr>
        <w:t>videovrátný</w:t>
      </w:r>
      <w:proofErr w:type="spellEnd"/>
      <w:r w:rsidRPr="00D05A78">
        <w:rPr>
          <w:rFonts w:ascii="Times New Roman" w:hAnsi="Times New Roman" w:cs="Times New Roman"/>
        </w:rPr>
        <w:t>.  Každý</w:t>
      </w:r>
      <w:r w:rsidR="00764FBD" w:rsidRPr="00D05A78">
        <w:rPr>
          <w:rFonts w:ascii="Times New Roman" w:hAnsi="Times New Roman" w:cs="Times New Roman"/>
        </w:rPr>
        <w:t xml:space="preserve"> z pracovníků školy, </w:t>
      </w:r>
      <w:proofErr w:type="gramStart"/>
      <w:r w:rsidR="00764FBD" w:rsidRPr="00D05A78">
        <w:rPr>
          <w:rFonts w:ascii="Times New Roman" w:hAnsi="Times New Roman" w:cs="Times New Roman"/>
        </w:rPr>
        <w:t>který  otevírá</w:t>
      </w:r>
      <w:proofErr w:type="gramEnd"/>
      <w:r w:rsidR="00764FBD" w:rsidRPr="00D05A78">
        <w:rPr>
          <w:rFonts w:ascii="Times New Roman" w:hAnsi="Times New Roman" w:cs="Times New Roman"/>
        </w:rPr>
        <w:t xml:space="preserve"> budovu cizím příchozím, je povinen zj</w:t>
      </w:r>
      <w:r w:rsidRPr="00D05A78">
        <w:rPr>
          <w:rFonts w:ascii="Times New Roman" w:hAnsi="Times New Roman" w:cs="Times New Roman"/>
        </w:rPr>
        <w:t xml:space="preserve">istit důvod jejich návštěv </w:t>
      </w:r>
      <w:r w:rsidR="00764FBD" w:rsidRPr="00D05A78">
        <w:rPr>
          <w:rFonts w:ascii="Times New Roman" w:hAnsi="Times New Roman" w:cs="Times New Roman"/>
        </w:rPr>
        <w:t>a zajistit, aby se nepohybovali nekontrolovaně po budově.</w:t>
      </w:r>
    </w:p>
    <w:p w:rsidR="00764FBD" w:rsidRPr="00D05A78" w:rsidRDefault="00764FBD" w:rsidP="00764FBD">
      <w:pPr>
        <w:jc w:val="both"/>
        <w:rPr>
          <w:rFonts w:ascii="Times New Roman" w:hAnsi="Times New Roman" w:cs="Times New Roman"/>
        </w:rPr>
      </w:pPr>
    </w:p>
    <w:p w:rsidR="00764FBD" w:rsidRPr="00D05A78" w:rsidRDefault="00764FBD" w:rsidP="00764FBD">
      <w:pPr>
        <w:jc w:val="both"/>
        <w:rPr>
          <w:rFonts w:ascii="Times New Roman" w:hAnsi="Times New Roman" w:cs="Times New Roman"/>
        </w:rPr>
      </w:pPr>
      <w:r w:rsidRPr="00D05A78">
        <w:rPr>
          <w:rFonts w:ascii="Times New Roman" w:hAnsi="Times New Roman" w:cs="Times New Roman"/>
        </w:rPr>
        <w:t xml:space="preserve">Ve všech budovách a prostorách školy platí přísný zákaz požívání alkoholu, používání nepovolených elektrických spotřebičů, odkládání osobních věcí zaměstnanců na místa, </w:t>
      </w:r>
      <w:proofErr w:type="gramStart"/>
      <w:r w:rsidRPr="00D05A78">
        <w:rPr>
          <w:rFonts w:ascii="Times New Roman" w:hAnsi="Times New Roman" w:cs="Times New Roman"/>
        </w:rPr>
        <w:t>která              k tomu</w:t>
      </w:r>
      <w:proofErr w:type="gramEnd"/>
      <w:r w:rsidRPr="00D05A78">
        <w:rPr>
          <w:rFonts w:ascii="Times New Roman" w:hAnsi="Times New Roman" w:cs="Times New Roman"/>
        </w:rPr>
        <w:t xml:space="preserve"> nejsou určena.</w:t>
      </w:r>
    </w:p>
    <w:p w:rsidR="00764FBD" w:rsidRPr="00D05A78" w:rsidRDefault="00764FBD" w:rsidP="00764FBD">
      <w:pPr>
        <w:jc w:val="both"/>
        <w:rPr>
          <w:rFonts w:ascii="Times New Roman" w:hAnsi="Times New Roman" w:cs="Times New Roman"/>
        </w:rPr>
      </w:pPr>
    </w:p>
    <w:p w:rsidR="00764FBD" w:rsidRPr="00D05A78" w:rsidRDefault="00764FBD" w:rsidP="00764FBD">
      <w:pPr>
        <w:jc w:val="both"/>
        <w:rPr>
          <w:rFonts w:ascii="Times New Roman" w:hAnsi="Times New Roman" w:cs="Times New Roman"/>
        </w:rPr>
      </w:pPr>
    </w:p>
    <w:p w:rsidR="00764FBD" w:rsidRPr="00D05A78" w:rsidRDefault="00764FBD" w:rsidP="00764FBD">
      <w:pPr>
        <w:jc w:val="both"/>
        <w:rPr>
          <w:rFonts w:ascii="Times New Roman" w:hAnsi="Times New Roman" w:cs="Times New Roman"/>
        </w:rPr>
      </w:pPr>
    </w:p>
    <w:p w:rsidR="00322D5B" w:rsidRPr="00D05A78" w:rsidRDefault="00322D5B" w:rsidP="00322D5B">
      <w:pPr>
        <w:pStyle w:val="Bezmezer"/>
        <w:ind w:left="720"/>
        <w:jc w:val="both"/>
        <w:rPr>
          <w:rFonts w:ascii="Times New Roman" w:hAnsi="Times New Roman" w:cs="Times New Roman"/>
          <w:lang w:eastAsia="cs-CZ"/>
        </w:rPr>
      </w:pPr>
    </w:p>
    <w:p w:rsidR="00322D5B" w:rsidRPr="00D05A78" w:rsidRDefault="00322D5B" w:rsidP="00322D5B">
      <w:pPr>
        <w:pStyle w:val="Bezmezer"/>
        <w:ind w:left="720"/>
        <w:jc w:val="both"/>
        <w:rPr>
          <w:rFonts w:ascii="Times New Roman" w:hAnsi="Times New Roman" w:cs="Times New Roman"/>
          <w:lang w:eastAsia="cs-CZ"/>
        </w:rPr>
      </w:pPr>
    </w:p>
    <w:p w:rsidR="00912FB2" w:rsidRPr="00D05A78" w:rsidRDefault="00912FB2" w:rsidP="00912FB2">
      <w:pPr>
        <w:pStyle w:val="Standard"/>
        <w:jc w:val="center"/>
        <w:rPr>
          <w:rFonts w:ascii="Times New Roman" w:hAnsi="Times New Roman" w:cs="Times New Roman"/>
          <w:b/>
        </w:rPr>
      </w:pPr>
      <w:r w:rsidRPr="00D05A78">
        <w:rPr>
          <w:rFonts w:ascii="Times New Roman" w:hAnsi="Times New Roman" w:cs="Times New Roman"/>
          <w:b/>
        </w:rPr>
        <w:t>VIII.</w:t>
      </w:r>
    </w:p>
    <w:p w:rsidR="00912FB2" w:rsidRPr="00D05A78" w:rsidRDefault="00912FB2" w:rsidP="00912FB2">
      <w:pPr>
        <w:pStyle w:val="Standard"/>
        <w:rPr>
          <w:rFonts w:ascii="Times New Roman" w:hAnsi="Times New Roman" w:cs="Times New Roman"/>
        </w:rPr>
      </w:pPr>
    </w:p>
    <w:p w:rsidR="00912FB2" w:rsidRPr="00D05A78" w:rsidRDefault="00912FB2" w:rsidP="00912FB2">
      <w:pPr>
        <w:pStyle w:val="Standard"/>
        <w:jc w:val="center"/>
        <w:rPr>
          <w:rFonts w:ascii="Times New Roman" w:hAnsi="Times New Roman" w:cs="Times New Roman"/>
          <w:b/>
          <w:bCs/>
          <w:u w:val="single"/>
        </w:rPr>
      </w:pPr>
      <w:r w:rsidRPr="00D05A78">
        <w:rPr>
          <w:rFonts w:ascii="Times New Roman" w:hAnsi="Times New Roman" w:cs="Times New Roman"/>
          <w:b/>
          <w:bCs/>
          <w:u w:val="single"/>
        </w:rPr>
        <w:t>Povinné předškolní vzdělávání</w:t>
      </w:r>
    </w:p>
    <w:p w:rsidR="00912FB2" w:rsidRPr="00D05A78" w:rsidRDefault="00912FB2" w:rsidP="00912FB2">
      <w:pPr>
        <w:pStyle w:val="Standard"/>
        <w:jc w:val="center"/>
        <w:rPr>
          <w:rFonts w:ascii="Times New Roman" w:hAnsi="Times New Roman" w:cs="Times New Roman"/>
          <w:b/>
          <w:bCs/>
          <w:u w:val="single"/>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Povinné předškolní vzdělávání má formu pravidelné denní docházky v pracovních dnech. Povinné předškolní vzdělávání se stanovuje v rozsahu 4 hodin denně (8.00 – 12.00 hodin). Povinnost předškolního vzdělávání není dána ve dnech, které připadají na období školních prázdnin v souladu s organizací školního roku v základních a středních školách.</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Zákonný zástupce dítěte je povinen telefonicky nebo osobně omluvit nepřítomnost dítěte ve vzdělávání nejpozději první den jeho nepřítomnosti. První den návratu dítěte do školy vyplní zákonný zástupce omluvný list.</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Jiným způsobem plnění povinnosti předškolního vzdělávání se rozumí individuální vzdělávání dítěte, které se uskutečňuje bez pravidelné denní docházky dítěte do mateřské školy.</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center"/>
        <w:rPr>
          <w:rFonts w:ascii="Times New Roman" w:hAnsi="Times New Roman" w:cs="Times New Roman"/>
          <w:b/>
          <w:bCs/>
          <w:u w:val="single"/>
        </w:rPr>
      </w:pPr>
      <w:r w:rsidRPr="00D05A78">
        <w:rPr>
          <w:rFonts w:ascii="Times New Roman" w:hAnsi="Times New Roman" w:cs="Times New Roman"/>
          <w:b/>
          <w:bCs/>
          <w:u w:val="single"/>
        </w:rPr>
        <w:t>Individuální vzdělávání</w:t>
      </w:r>
    </w:p>
    <w:p w:rsidR="00912FB2" w:rsidRPr="00D05A78" w:rsidRDefault="00912FB2" w:rsidP="00912FB2">
      <w:pPr>
        <w:pStyle w:val="Standard"/>
        <w:jc w:val="center"/>
        <w:rPr>
          <w:rFonts w:ascii="Times New Roman" w:hAnsi="Times New Roman" w:cs="Times New Roman"/>
          <w:b/>
          <w:bCs/>
          <w:u w:val="single"/>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 xml:space="preserve">Zákonný zástupce dítěte, pro které je předškolní vzdělávání povinné, může pro </w:t>
      </w:r>
      <w:proofErr w:type="gramStart"/>
      <w:r w:rsidRPr="00D05A78">
        <w:rPr>
          <w:rFonts w:ascii="Times New Roman" w:hAnsi="Times New Roman" w:cs="Times New Roman"/>
        </w:rPr>
        <w:t>dítě                           v odůvodněných</w:t>
      </w:r>
      <w:proofErr w:type="gramEnd"/>
      <w:r w:rsidRPr="00D05A78">
        <w:rPr>
          <w:rFonts w:ascii="Times New Roman" w:hAnsi="Times New Roman" w:cs="Times New Roman"/>
        </w:rPr>
        <w:t xml:space="preserve"> případech zvolit, že bude individuálně vzděláváno. Má-li být dítě </w:t>
      </w:r>
      <w:r w:rsidRPr="00D05A78">
        <w:rPr>
          <w:rFonts w:ascii="Times New Roman" w:hAnsi="Times New Roman" w:cs="Times New Roman"/>
        </w:rPr>
        <w:lastRenderedPageBreak/>
        <w:t>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Oznámení zákonného zástupce o individuálním vzdělávání dítěte musí obsahovat jméno (popřípadě jména), příjmení, rodné číslo, místo trvalého pobytu dítěte (v případě cizince místo pobytu dítěte), uvedení období, ve kterém má být dítě individuálně vzděláváno a důvody pro individuální vzdělávání dítěte.</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Mateřská škola ověří úroveň osvojování očekávaných výstupů v jednotlivých oblastech a případně doručí zákonnému zástupci další postup při vzdělávání. Ředitelka školy stanoví termíny ověření vždy na druhou polovinu listopadu a náhradní termíny na první polovinu prosince. Přesný termín bude zákonným zástupcům sdělen individuálně nebo s nimi dohodnut.</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912FB2" w:rsidRPr="00D05A78" w:rsidRDefault="00912FB2" w:rsidP="00912FB2">
      <w:pPr>
        <w:pStyle w:val="Standard"/>
        <w:jc w:val="both"/>
        <w:rPr>
          <w:rFonts w:ascii="Times New Roman" w:hAnsi="Times New Roman" w:cs="Times New Roman"/>
        </w:rPr>
      </w:pPr>
    </w:p>
    <w:p w:rsidR="00912FB2" w:rsidRPr="00D05A78" w:rsidRDefault="00912FB2" w:rsidP="00912FB2">
      <w:pPr>
        <w:pStyle w:val="Standard"/>
        <w:jc w:val="both"/>
        <w:rPr>
          <w:rFonts w:ascii="Times New Roman" w:hAnsi="Times New Roman" w:cs="Times New Roman"/>
        </w:rPr>
      </w:pPr>
      <w:r w:rsidRPr="00D05A78">
        <w:rPr>
          <w:rFonts w:ascii="Times New Roman" w:hAnsi="Times New Roman" w:cs="Times New Roman"/>
        </w:rPr>
        <w:t>Odvolání proti rozhodnutí ředitelky mateřské školy o ukončení individuálního vzdělávání dítěte nemá odkladný účinek. Po ukončení individuálního vzdělávání dítěte nelze dítě opětovně individuálně vzdělávat.</w:t>
      </w:r>
    </w:p>
    <w:p w:rsidR="00912FB2" w:rsidRDefault="00912FB2" w:rsidP="00912FB2">
      <w:pPr>
        <w:pStyle w:val="Standard"/>
        <w:jc w:val="both"/>
        <w:rPr>
          <w:rFonts w:ascii="Times New Roman" w:hAnsi="Times New Roman" w:cs="Times New Roman"/>
        </w:rPr>
      </w:pPr>
    </w:p>
    <w:p w:rsidR="00D05A78" w:rsidRPr="00D05A78" w:rsidRDefault="00D05A78" w:rsidP="00912FB2">
      <w:pPr>
        <w:pStyle w:val="Standard"/>
        <w:jc w:val="both"/>
        <w:rPr>
          <w:rFonts w:ascii="Times New Roman" w:hAnsi="Times New Roman" w:cs="Times New Roman"/>
        </w:rPr>
      </w:pPr>
    </w:p>
    <w:p w:rsidR="00D77C52" w:rsidRPr="00D05A78" w:rsidRDefault="00D05A78" w:rsidP="00D05A78">
      <w:pPr>
        <w:jc w:val="center"/>
        <w:rPr>
          <w:rFonts w:ascii="Times New Roman" w:hAnsi="Times New Roman" w:cs="Times New Roman"/>
          <w:b/>
        </w:rPr>
      </w:pPr>
      <w:r w:rsidRPr="00D05A78">
        <w:rPr>
          <w:rFonts w:ascii="Times New Roman" w:hAnsi="Times New Roman" w:cs="Times New Roman"/>
          <w:b/>
        </w:rPr>
        <w:t>IX.</w:t>
      </w:r>
    </w:p>
    <w:p w:rsidR="00D05A78" w:rsidRDefault="00D05A78" w:rsidP="00BD15DE">
      <w:pPr>
        <w:jc w:val="center"/>
        <w:rPr>
          <w:rFonts w:ascii="Times New Roman" w:hAnsi="Times New Roman" w:cs="Times New Roman"/>
          <w:b/>
        </w:rPr>
      </w:pPr>
      <w:r w:rsidRPr="00D05A78">
        <w:rPr>
          <w:rFonts w:ascii="Times New Roman" w:hAnsi="Times New Roman" w:cs="Times New Roman"/>
          <w:b/>
        </w:rPr>
        <w:t>ZÁVĚREČNÁ USTANOVENÍ</w:t>
      </w:r>
    </w:p>
    <w:p w:rsidR="00BD15DE" w:rsidRPr="00D05A78" w:rsidRDefault="00BD15DE" w:rsidP="00BD15DE">
      <w:pPr>
        <w:jc w:val="center"/>
        <w:rPr>
          <w:rFonts w:ascii="Times New Roman" w:hAnsi="Times New Roman" w:cs="Times New Roman"/>
          <w:b/>
        </w:rPr>
      </w:pPr>
    </w:p>
    <w:p w:rsidR="00D05A78" w:rsidRPr="00D05A78" w:rsidRDefault="00D05A78" w:rsidP="00D05A78">
      <w:pPr>
        <w:rPr>
          <w:rFonts w:ascii="Times New Roman" w:hAnsi="Times New Roman" w:cs="Times New Roman"/>
        </w:rPr>
      </w:pPr>
      <w:r w:rsidRPr="00D05A78">
        <w:rPr>
          <w:rFonts w:ascii="Times New Roman" w:hAnsi="Times New Roman" w:cs="Times New Roman"/>
        </w:rPr>
        <w:t>Kontrolou provádění ustanovení tohoto školního řádu je pověřena ředitelka školy.</w:t>
      </w:r>
    </w:p>
    <w:p w:rsidR="00D05A78" w:rsidRPr="00D05A78" w:rsidRDefault="00D05A78" w:rsidP="00D05A78">
      <w:pPr>
        <w:rPr>
          <w:rFonts w:ascii="Times New Roman" w:hAnsi="Times New Roman" w:cs="Times New Roman"/>
        </w:rPr>
      </w:pPr>
    </w:p>
    <w:p w:rsidR="00D05A78" w:rsidRDefault="00D05A78" w:rsidP="00D05A78">
      <w:pPr>
        <w:rPr>
          <w:rFonts w:ascii="Times New Roman" w:hAnsi="Times New Roman" w:cs="Times New Roman"/>
        </w:rPr>
      </w:pPr>
      <w:r w:rsidRPr="00D05A78">
        <w:rPr>
          <w:rFonts w:ascii="Times New Roman" w:hAnsi="Times New Roman" w:cs="Times New Roman"/>
        </w:rPr>
        <w:t>Šk</w:t>
      </w:r>
      <w:r w:rsidR="0052175A">
        <w:rPr>
          <w:rFonts w:ascii="Times New Roman" w:hAnsi="Times New Roman" w:cs="Times New Roman"/>
        </w:rPr>
        <w:t>olní řád nabývá účinnosti dnem 1. září 2025</w:t>
      </w:r>
      <w:r w:rsidRPr="00D05A78">
        <w:rPr>
          <w:rFonts w:ascii="Times New Roman" w:hAnsi="Times New Roman" w:cs="Times New Roman"/>
        </w:rPr>
        <w:t>.</w:t>
      </w:r>
    </w:p>
    <w:p w:rsidR="006C4E7A" w:rsidRDefault="006C4E7A" w:rsidP="00D05A78">
      <w:pPr>
        <w:rPr>
          <w:rFonts w:ascii="Times New Roman" w:hAnsi="Times New Roman" w:cs="Times New Roman"/>
        </w:rPr>
      </w:pPr>
    </w:p>
    <w:p w:rsidR="006C4E7A" w:rsidRDefault="0052175A" w:rsidP="00D05A78">
      <w:pPr>
        <w:rPr>
          <w:rFonts w:ascii="Times New Roman" w:hAnsi="Times New Roman" w:cs="Times New Roman"/>
        </w:rPr>
      </w:pPr>
      <w:r>
        <w:rPr>
          <w:rFonts w:ascii="Times New Roman" w:hAnsi="Times New Roman" w:cs="Times New Roman"/>
        </w:rPr>
        <w:t>V Mokrovratech dne 27. srpna 2025.</w:t>
      </w:r>
      <w:r w:rsidR="006C4E7A">
        <w:rPr>
          <w:rFonts w:ascii="Times New Roman" w:hAnsi="Times New Roman" w:cs="Times New Roman"/>
        </w:rPr>
        <w:t xml:space="preserve">     </w:t>
      </w:r>
    </w:p>
    <w:p w:rsidR="006C4E7A" w:rsidRDefault="006C4E7A" w:rsidP="00D05A78">
      <w:pPr>
        <w:rPr>
          <w:rFonts w:ascii="Times New Roman" w:hAnsi="Times New Roman" w:cs="Times New Roman"/>
        </w:rPr>
      </w:pPr>
    </w:p>
    <w:p w:rsidR="006C4E7A" w:rsidRDefault="006C4E7A" w:rsidP="00D05A78">
      <w:pPr>
        <w:rPr>
          <w:rFonts w:ascii="Times New Roman" w:hAnsi="Times New Roman" w:cs="Times New Roman"/>
        </w:rPr>
      </w:pPr>
    </w:p>
    <w:p w:rsidR="006C4E7A" w:rsidRDefault="006C4E7A" w:rsidP="00D05A78">
      <w:pPr>
        <w:rPr>
          <w:rFonts w:ascii="Times New Roman" w:hAnsi="Times New Roman" w:cs="Times New Roman"/>
        </w:rPr>
      </w:pPr>
      <w:r>
        <w:rPr>
          <w:rFonts w:ascii="Times New Roman" w:hAnsi="Times New Roman" w:cs="Times New Roman"/>
        </w:rPr>
        <w:t xml:space="preserve">                                                                                      Mgr. Eva Loukota</w:t>
      </w:r>
    </w:p>
    <w:p w:rsidR="006C4E7A" w:rsidRPr="00D05A78" w:rsidRDefault="006C4E7A" w:rsidP="00D05A78">
      <w:pPr>
        <w:rPr>
          <w:rFonts w:ascii="Times New Roman" w:hAnsi="Times New Roman" w:cs="Times New Roman"/>
        </w:rPr>
      </w:pPr>
      <w:r>
        <w:rPr>
          <w:rFonts w:ascii="Times New Roman" w:hAnsi="Times New Roman" w:cs="Times New Roman"/>
        </w:rPr>
        <w:t xml:space="preserve">                                                                                         ředitelka školy</w:t>
      </w:r>
    </w:p>
    <w:sectPr w:rsidR="006C4E7A" w:rsidRPr="00D0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99A"/>
    <w:multiLevelType w:val="hybridMultilevel"/>
    <w:tmpl w:val="8862B9E8"/>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52A3C34"/>
    <w:multiLevelType w:val="hybridMultilevel"/>
    <w:tmpl w:val="B128E774"/>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13C348DD"/>
    <w:multiLevelType w:val="multilevel"/>
    <w:tmpl w:val="F5989474"/>
    <w:styleLink w:val="WWNum2"/>
    <w:lvl w:ilvl="0">
      <w:numFmt w:val="bullet"/>
      <w:lvlText w:val=""/>
      <w:lvlJc w:val="left"/>
      <w:pPr>
        <w:ind w:left="1080" w:hanging="360"/>
      </w:pPr>
      <w:rPr>
        <w:rFonts w:ascii="Symbol" w:hAnsi="Symbol" w:cs="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1F077FF3"/>
    <w:multiLevelType w:val="hybridMultilevel"/>
    <w:tmpl w:val="BE6831F8"/>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6D45EC7"/>
    <w:multiLevelType w:val="multilevel"/>
    <w:tmpl w:val="712E59B6"/>
    <w:styleLink w:val="WWNum1"/>
    <w:lvl w:ilvl="0">
      <w:start w:val="1"/>
      <w:numFmt w:val="none"/>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295675FC"/>
    <w:multiLevelType w:val="multilevel"/>
    <w:tmpl w:val="501A7F34"/>
    <w:styleLink w:val="WWNum1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D9E3ADA"/>
    <w:multiLevelType w:val="multilevel"/>
    <w:tmpl w:val="F052FEDC"/>
    <w:styleLink w:val="WWNum1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nsid w:val="37CA6F1F"/>
    <w:multiLevelType w:val="hybridMultilevel"/>
    <w:tmpl w:val="89FC2714"/>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3D0822FB"/>
    <w:multiLevelType w:val="hybridMultilevel"/>
    <w:tmpl w:val="5B8C5F26"/>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8E53DBD"/>
    <w:multiLevelType w:val="multilevel"/>
    <w:tmpl w:val="68CCC25E"/>
    <w:styleLink w:val="WWNum3"/>
    <w:lvl w:ilvl="0">
      <w:numFmt w:val="bullet"/>
      <w:lvlText w:val=""/>
      <w:lvlJc w:val="left"/>
      <w:pPr>
        <w:ind w:left="1080" w:hanging="360"/>
      </w:pPr>
      <w:rPr>
        <w:rFonts w:ascii="Symbol" w:hAnsi="Symbol" w:cs="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4A4B7615"/>
    <w:multiLevelType w:val="hybridMultilevel"/>
    <w:tmpl w:val="B0121F86"/>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0DA0E24"/>
    <w:multiLevelType w:val="multilevel"/>
    <w:tmpl w:val="65D64970"/>
    <w:styleLink w:val="WWNum18"/>
    <w:lvl w:ilvl="0">
      <w:numFmt w:val="bullet"/>
      <w:lvlText w:val=""/>
      <w:lvlJc w:val="left"/>
      <w:pPr>
        <w:ind w:left="720" w:hanging="360"/>
      </w:pPr>
      <w:rPr>
        <w:rFonts w:ascii="Symbol" w:hAnsi="Symbol" w:cs="Symbol"/>
        <w:sz w:val="20"/>
        <w:szCs w:val="20"/>
        <w:lang w:val="cs-CZ" w:eastAsia="cs-CZ"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5BE1A6D"/>
    <w:multiLevelType w:val="multilevel"/>
    <w:tmpl w:val="F49C8792"/>
    <w:styleLink w:val="WWNum1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nsid w:val="55FD0822"/>
    <w:multiLevelType w:val="hybridMultilevel"/>
    <w:tmpl w:val="80B2D180"/>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5AD60539"/>
    <w:multiLevelType w:val="multilevel"/>
    <w:tmpl w:val="331E5554"/>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nsid w:val="636C6CFC"/>
    <w:multiLevelType w:val="multilevel"/>
    <w:tmpl w:val="B186D97A"/>
    <w:styleLink w:val="WWNum17"/>
    <w:lvl w:ilvl="0">
      <w:numFmt w:val="bullet"/>
      <w:lvlText w:val=""/>
      <w:lvlJc w:val="left"/>
      <w:pPr>
        <w:ind w:left="720" w:hanging="360"/>
      </w:pPr>
      <w:rPr>
        <w:rFonts w:ascii="Symbol" w:hAnsi="Symbol" w:cs="Symbol"/>
        <w:sz w:val="24"/>
        <w:szCs w:val="24"/>
        <w:lang w:val="cs-CZ" w:eastAsia="cs-CZ"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6D314678"/>
    <w:multiLevelType w:val="hybridMultilevel"/>
    <w:tmpl w:val="5F906B12"/>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703E3D9D"/>
    <w:multiLevelType w:val="multilevel"/>
    <w:tmpl w:val="DB6C5296"/>
    <w:styleLink w:val="WWNum6"/>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nsid w:val="713C690E"/>
    <w:multiLevelType w:val="hybridMultilevel"/>
    <w:tmpl w:val="1F96FF74"/>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nsid w:val="779D11D0"/>
    <w:multiLevelType w:val="hybridMultilevel"/>
    <w:tmpl w:val="04EAE80A"/>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nsid w:val="795B767D"/>
    <w:multiLevelType w:val="multilevel"/>
    <w:tmpl w:val="D2B05FD6"/>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4"/>
  </w:num>
  <w:num w:numId="2">
    <w:abstractNumId w:val="2"/>
  </w:num>
  <w:num w:numId="3">
    <w:abstractNumId w:val="9"/>
  </w:num>
  <w:num w:numId="4">
    <w:abstractNumId w:val="17"/>
  </w:num>
  <w:num w:numId="5">
    <w:abstractNumId w:val="14"/>
  </w:num>
  <w:num w:numId="6">
    <w:abstractNumId w:val="20"/>
  </w:num>
  <w:num w:numId="7">
    <w:abstractNumId w:val="12"/>
  </w:num>
  <w:num w:numId="8">
    <w:abstractNumId w:val="5"/>
  </w:num>
  <w:num w:numId="9">
    <w:abstractNumId w:val="6"/>
  </w:num>
  <w:num w:numId="10">
    <w:abstractNumId w:val="15"/>
  </w:num>
  <w:num w:numId="11">
    <w:abstractNumId w:val="11"/>
  </w:num>
  <w:num w:numId="12">
    <w:abstractNumId w:val="2"/>
  </w:num>
  <w:num w:numId="13">
    <w:abstractNumId w:val="9"/>
  </w:num>
  <w:num w:numId="14">
    <w:abstractNumId w:val="17"/>
  </w:num>
  <w:num w:numId="15">
    <w:abstractNumId w:val="20"/>
  </w:num>
  <w:num w:numId="16">
    <w:abstractNumId w:val="12"/>
  </w:num>
  <w:num w:numId="17">
    <w:abstractNumId w:val="5"/>
  </w:num>
  <w:num w:numId="18">
    <w:abstractNumId w:val="14"/>
  </w:num>
  <w:num w:numId="19">
    <w:abstractNumId w:val="6"/>
  </w:num>
  <w:num w:numId="20">
    <w:abstractNumId w:val="11"/>
  </w:num>
  <w:num w:numId="21">
    <w:abstractNumId w:val="15"/>
  </w:num>
  <w:num w:numId="22">
    <w:abstractNumId w:val="10"/>
  </w:num>
  <w:num w:numId="23">
    <w:abstractNumId w:val="18"/>
  </w:num>
  <w:num w:numId="24">
    <w:abstractNumId w:val="19"/>
  </w:num>
  <w:num w:numId="25">
    <w:abstractNumId w:val="3"/>
  </w:num>
  <w:num w:numId="26">
    <w:abstractNumId w:val="13"/>
  </w:num>
  <w:num w:numId="27">
    <w:abstractNumId w:val="16"/>
  </w:num>
  <w:num w:numId="28">
    <w:abstractNumId w:val="1"/>
  </w:num>
  <w:num w:numId="29">
    <w:abstractNumId w:val="0"/>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5B"/>
    <w:rsid w:val="00322D5B"/>
    <w:rsid w:val="0052175A"/>
    <w:rsid w:val="006C4E7A"/>
    <w:rsid w:val="007165D0"/>
    <w:rsid w:val="00764FBD"/>
    <w:rsid w:val="00912FB2"/>
    <w:rsid w:val="009848F8"/>
    <w:rsid w:val="00BD15DE"/>
    <w:rsid w:val="00D05A78"/>
    <w:rsid w:val="00D77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22D5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dpis3">
    <w:name w:val="heading 3"/>
    <w:basedOn w:val="Standard"/>
    <w:next w:val="Textbody"/>
    <w:link w:val="Nadpis3Char"/>
    <w:rsid w:val="00322D5B"/>
    <w:pPr>
      <w:keepNext/>
      <w:outlineLvl w:val="2"/>
    </w:pPr>
    <w:rPr>
      <w:b/>
      <w:bCs/>
    </w:rPr>
  </w:style>
  <w:style w:type="paragraph" w:styleId="Nadpis4">
    <w:name w:val="heading 4"/>
    <w:basedOn w:val="Normln"/>
    <w:next w:val="Normln"/>
    <w:link w:val="Nadpis4Char"/>
    <w:uiPriority w:val="9"/>
    <w:semiHidden/>
    <w:unhideWhenUsed/>
    <w:qFormat/>
    <w:rsid w:val="009848F8"/>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22D5B"/>
    <w:rPr>
      <w:rFonts w:ascii="Liberation Serif" w:eastAsia="NSimSun" w:hAnsi="Liberation Serif" w:cs="Arial"/>
      <w:b/>
      <w:bCs/>
      <w:kern w:val="3"/>
      <w:sz w:val="24"/>
      <w:szCs w:val="24"/>
      <w:lang w:eastAsia="zh-CN" w:bidi="hi-IN"/>
    </w:rPr>
  </w:style>
  <w:style w:type="paragraph" w:customStyle="1" w:styleId="Standard">
    <w:name w:val="Standard"/>
    <w:rsid w:val="00322D5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22D5B"/>
    <w:pPr>
      <w:spacing w:after="140" w:line="276" w:lineRule="auto"/>
    </w:pPr>
  </w:style>
  <w:style w:type="paragraph" w:styleId="Bezmezer">
    <w:name w:val="No Spacing"/>
    <w:basedOn w:val="Standard"/>
    <w:rsid w:val="00322D5B"/>
  </w:style>
  <w:style w:type="paragraph" w:customStyle="1" w:styleId="Podnadpis">
    <w:name w:val="Podnadpis"/>
    <w:basedOn w:val="Standard"/>
    <w:next w:val="Textbody"/>
    <w:rsid w:val="00322D5B"/>
    <w:pPr>
      <w:jc w:val="center"/>
    </w:pPr>
    <w:rPr>
      <w:i/>
      <w:iCs/>
      <w:sz w:val="56"/>
      <w:szCs w:val="56"/>
    </w:rPr>
  </w:style>
  <w:style w:type="paragraph" w:customStyle="1" w:styleId="Prosttext1">
    <w:name w:val="Prostý text1"/>
    <w:basedOn w:val="Standard"/>
    <w:rsid w:val="00322D5B"/>
    <w:rPr>
      <w:rFonts w:ascii="Courier New" w:eastAsia="Courier New" w:hAnsi="Courier New" w:cs="Courier New"/>
      <w:color w:val="000000"/>
      <w:sz w:val="20"/>
      <w:szCs w:val="20"/>
    </w:rPr>
  </w:style>
  <w:style w:type="paragraph" w:customStyle="1" w:styleId="DefinitionTerm">
    <w:name w:val="Definition Term"/>
    <w:basedOn w:val="Standard"/>
    <w:rsid w:val="00322D5B"/>
    <w:pPr>
      <w:widowControl w:val="0"/>
    </w:pPr>
  </w:style>
  <w:style w:type="paragraph" w:customStyle="1" w:styleId="Zkladntext21">
    <w:name w:val="Základní text 21"/>
    <w:basedOn w:val="Standard"/>
    <w:rsid w:val="00322D5B"/>
    <w:rPr>
      <w:b/>
      <w:bCs/>
      <w:u w:val="single"/>
    </w:rPr>
  </w:style>
  <w:style w:type="numbering" w:customStyle="1" w:styleId="WWNum1">
    <w:name w:val="WWNum1"/>
    <w:basedOn w:val="Bezseznamu"/>
    <w:rsid w:val="00322D5B"/>
    <w:pPr>
      <w:numPr>
        <w:numId w:val="1"/>
      </w:numPr>
    </w:pPr>
  </w:style>
  <w:style w:type="numbering" w:customStyle="1" w:styleId="WWNum2">
    <w:name w:val="WWNum2"/>
    <w:basedOn w:val="Bezseznamu"/>
    <w:rsid w:val="00322D5B"/>
    <w:pPr>
      <w:numPr>
        <w:numId w:val="2"/>
      </w:numPr>
    </w:pPr>
  </w:style>
  <w:style w:type="numbering" w:customStyle="1" w:styleId="WWNum3">
    <w:name w:val="WWNum3"/>
    <w:basedOn w:val="Bezseznamu"/>
    <w:rsid w:val="00322D5B"/>
    <w:pPr>
      <w:numPr>
        <w:numId w:val="3"/>
      </w:numPr>
    </w:pPr>
  </w:style>
  <w:style w:type="numbering" w:customStyle="1" w:styleId="WWNum6">
    <w:name w:val="WWNum6"/>
    <w:basedOn w:val="Bezseznamu"/>
    <w:rsid w:val="00322D5B"/>
    <w:pPr>
      <w:numPr>
        <w:numId w:val="4"/>
      </w:numPr>
    </w:pPr>
  </w:style>
  <w:style w:type="numbering" w:customStyle="1" w:styleId="WWNum7">
    <w:name w:val="WWNum7"/>
    <w:basedOn w:val="Bezseznamu"/>
    <w:rsid w:val="00322D5B"/>
    <w:pPr>
      <w:numPr>
        <w:numId w:val="5"/>
      </w:numPr>
    </w:pPr>
  </w:style>
  <w:style w:type="numbering" w:customStyle="1" w:styleId="WWNum8">
    <w:name w:val="WWNum8"/>
    <w:basedOn w:val="Bezseznamu"/>
    <w:rsid w:val="00322D5B"/>
    <w:pPr>
      <w:numPr>
        <w:numId w:val="6"/>
      </w:numPr>
    </w:pPr>
  </w:style>
  <w:style w:type="numbering" w:customStyle="1" w:styleId="WWNum14">
    <w:name w:val="WWNum14"/>
    <w:basedOn w:val="Bezseznamu"/>
    <w:rsid w:val="00322D5B"/>
    <w:pPr>
      <w:numPr>
        <w:numId w:val="7"/>
      </w:numPr>
    </w:pPr>
  </w:style>
  <w:style w:type="numbering" w:customStyle="1" w:styleId="WWNum15">
    <w:name w:val="WWNum15"/>
    <w:basedOn w:val="Bezseznamu"/>
    <w:rsid w:val="00322D5B"/>
    <w:pPr>
      <w:numPr>
        <w:numId w:val="8"/>
      </w:numPr>
    </w:pPr>
  </w:style>
  <w:style w:type="numbering" w:customStyle="1" w:styleId="WWNum16">
    <w:name w:val="WWNum16"/>
    <w:basedOn w:val="Bezseznamu"/>
    <w:rsid w:val="00322D5B"/>
    <w:pPr>
      <w:numPr>
        <w:numId w:val="9"/>
      </w:numPr>
    </w:pPr>
  </w:style>
  <w:style w:type="numbering" w:customStyle="1" w:styleId="WWNum17">
    <w:name w:val="WWNum17"/>
    <w:basedOn w:val="Bezseznamu"/>
    <w:rsid w:val="00322D5B"/>
    <w:pPr>
      <w:numPr>
        <w:numId w:val="10"/>
      </w:numPr>
    </w:pPr>
  </w:style>
  <w:style w:type="numbering" w:customStyle="1" w:styleId="WWNum18">
    <w:name w:val="WWNum18"/>
    <w:basedOn w:val="Bezseznamu"/>
    <w:rsid w:val="00322D5B"/>
    <w:pPr>
      <w:numPr>
        <w:numId w:val="11"/>
      </w:numPr>
    </w:pPr>
  </w:style>
  <w:style w:type="paragraph" w:styleId="Textbubliny">
    <w:name w:val="Balloon Text"/>
    <w:basedOn w:val="Normln"/>
    <w:link w:val="TextbublinyChar"/>
    <w:uiPriority w:val="99"/>
    <w:semiHidden/>
    <w:unhideWhenUsed/>
    <w:rsid w:val="00322D5B"/>
    <w:rPr>
      <w:rFonts w:ascii="Tahoma" w:hAnsi="Tahoma" w:cs="Mangal"/>
      <w:sz w:val="16"/>
      <w:szCs w:val="14"/>
    </w:rPr>
  </w:style>
  <w:style w:type="character" w:customStyle="1" w:styleId="TextbublinyChar">
    <w:name w:val="Text bubliny Char"/>
    <w:basedOn w:val="Standardnpsmoodstavce"/>
    <w:link w:val="Textbubliny"/>
    <w:uiPriority w:val="99"/>
    <w:semiHidden/>
    <w:rsid w:val="00322D5B"/>
    <w:rPr>
      <w:rFonts w:ascii="Tahoma" w:eastAsia="NSimSun" w:hAnsi="Tahoma" w:cs="Mangal"/>
      <w:kern w:val="3"/>
      <w:sz w:val="16"/>
      <w:szCs w:val="14"/>
      <w:lang w:eastAsia="zh-CN" w:bidi="hi-IN"/>
    </w:rPr>
  </w:style>
  <w:style w:type="paragraph" w:styleId="Zkladntext2">
    <w:name w:val="Body Text 2"/>
    <w:basedOn w:val="Normln"/>
    <w:link w:val="Zkladntext2Char"/>
    <w:uiPriority w:val="99"/>
    <w:rsid w:val="009848F8"/>
    <w:pPr>
      <w:suppressAutoHyphens w:val="0"/>
      <w:autoSpaceDE w:val="0"/>
      <w:textAlignment w:val="auto"/>
    </w:pPr>
    <w:rPr>
      <w:rFonts w:ascii="Times New Roman" w:eastAsiaTheme="minorEastAsia" w:hAnsi="Times New Roman" w:cs="Times New Roman"/>
      <w:b/>
      <w:bCs/>
      <w:kern w:val="0"/>
      <w:lang w:eastAsia="cs-CZ" w:bidi="ar-SA"/>
    </w:rPr>
  </w:style>
  <w:style w:type="character" w:customStyle="1" w:styleId="Zkladntext2Char">
    <w:name w:val="Základní text 2 Char"/>
    <w:basedOn w:val="Standardnpsmoodstavce"/>
    <w:link w:val="Zkladntext2"/>
    <w:uiPriority w:val="99"/>
    <w:rsid w:val="009848F8"/>
    <w:rPr>
      <w:rFonts w:ascii="Times New Roman" w:eastAsiaTheme="minorEastAsia" w:hAnsi="Times New Roman" w:cs="Times New Roman"/>
      <w:b/>
      <w:bCs/>
      <w:sz w:val="24"/>
      <w:szCs w:val="24"/>
      <w:lang w:eastAsia="cs-CZ"/>
    </w:rPr>
  </w:style>
  <w:style w:type="character" w:customStyle="1" w:styleId="Nadpis4Char">
    <w:name w:val="Nadpis 4 Char"/>
    <w:basedOn w:val="Standardnpsmoodstavce"/>
    <w:link w:val="Nadpis4"/>
    <w:uiPriority w:val="9"/>
    <w:semiHidden/>
    <w:rsid w:val="009848F8"/>
    <w:rPr>
      <w:rFonts w:asciiTheme="majorHAnsi" w:eastAsiaTheme="majorEastAsia" w:hAnsiTheme="majorHAnsi" w:cs="Mangal"/>
      <w:b/>
      <w:bCs/>
      <w:i/>
      <w:iCs/>
      <w:color w:val="4F81BD" w:themeColor="accent1"/>
      <w:kern w:val="3"/>
      <w:sz w:val="24"/>
      <w:szCs w:val="21"/>
      <w:lang w:eastAsia="zh-CN" w:bidi="hi-IN"/>
    </w:rPr>
  </w:style>
  <w:style w:type="paragraph" w:styleId="Zhlav">
    <w:name w:val="header"/>
    <w:basedOn w:val="Normln"/>
    <w:link w:val="ZhlavChar"/>
    <w:uiPriority w:val="99"/>
    <w:unhideWhenUsed/>
    <w:rsid w:val="007165D0"/>
    <w:pPr>
      <w:tabs>
        <w:tab w:val="center" w:pos="7143"/>
        <w:tab w:val="right" w:pos="14287"/>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7165D0"/>
  </w:style>
  <w:style w:type="character" w:styleId="Hypertextovodkaz">
    <w:name w:val="Hyperlink"/>
    <w:uiPriority w:val="99"/>
    <w:unhideWhenUsed/>
    <w:rsid w:val="007165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22D5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dpis3">
    <w:name w:val="heading 3"/>
    <w:basedOn w:val="Standard"/>
    <w:next w:val="Textbody"/>
    <w:link w:val="Nadpis3Char"/>
    <w:rsid w:val="00322D5B"/>
    <w:pPr>
      <w:keepNext/>
      <w:outlineLvl w:val="2"/>
    </w:pPr>
    <w:rPr>
      <w:b/>
      <w:bCs/>
    </w:rPr>
  </w:style>
  <w:style w:type="paragraph" w:styleId="Nadpis4">
    <w:name w:val="heading 4"/>
    <w:basedOn w:val="Normln"/>
    <w:next w:val="Normln"/>
    <w:link w:val="Nadpis4Char"/>
    <w:uiPriority w:val="9"/>
    <w:semiHidden/>
    <w:unhideWhenUsed/>
    <w:qFormat/>
    <w:rsid w:val="009848F8"/>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22D5B"/>
    <w:rPr>
      <w:rFonts w:ascii="Liberation Serif" w:eastAsia="NSimSun" w:hAnsi="Liberation Serif" w:cs="Arial"/>
      <w:b/>
      <w:bCs/>
      <w:kern w:val="3"/>
      <w:sz w:val="24"/>
      <w:szCs w:val="24"/>
      <w:lang w:eastAsia="zh-CN" w:bidi="hi-IN"/>
    </w:rPr>
  </w:style>
  <w:style w:type="paragraph" w:customStyle="1" w:styleId="Standard">
    <w:name w:val="Standard"/>
    <w:rsid w:val="00322D5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22D5B"/>
    <w:pPr>
      <w:spacing w:after="140" w:line="276" w:lineRule="auto"/>
    </w:pPr>
  </w:style>
  <w:style w:type="paragraph" w:styleId="Bezmezer">
    <w:name w:val="No Spacing"/>
    <w:basedOn w:val="Standard"/>
    <w:rsid w:val="00322D5B"/>
  </w:style>
  <w:style w:type="paragraph" w:customStyle="1" w:styleId="Podnadpis">
    <w:name w:val="Podnadpis"/>
    <w:basedOn w:val="Standard"/>
    <w:next w:val="Textbody"/>
    <w:rsid w:val="00322D5B"/>
    <w:pPr>
      <w:jc w:val="center"/>
    </w:pPr>
    <w:rPr>
      <w:i/>
      <w:iCs/>
      <w:sz w:val="56"/>
      <w:szCs w:val="56"/>
    </w:rPr>
  </w:style>
  <w:style w:type="paragraph" w:customStyle="1" w:styleId="Prosttext1">
    <w:name w:val="Prostý text1"/>
    <w:basedOn w:val="Standard"/>
    <w:rsid w:val="00322D5B"/>
    <w:rPr>
      <w:rFonts w:ascii="Courier New" w:eastAsia="Courier New" w:hAnsi="Courier New" w:cs="Courier New"/>
      <w:color w:val="000000"/>
      <w:sz w:val="20"/>
      <w:szCs w:val="20"/>
    </w:rPr>
  </w:style>
  <w:style w:type="paragraph" w:customStyle="1" w:styleId="DefinitionTerm">
    <w:name w:val="Definition Term"/>
    <w:basedOn w:val="Standard"/>
    <w:rsid w:val="00322D5B"/>
    <w:pPr>
      <w:widowControl w:val="0"/>
    </w:pPr>
  </w:style>
  <w:style w:type="paragraph" w:customStyle="1" w:styleId="Zkladntext21">
    <w:name w:val="Základní text 21"/>
    <w:basedOn w:val="Standard"/>
    <w:rsid w:val="00322D5B"/>
    <w:rPr>
      <w:b/>
      <w:bCs/>
      <w:u w:val="single"/>
    </w:rPr>
  </w:style>
  <w:style w:type="numbering" w:customStyle="1" w:styleId="WWNum1">
    <w:name w:val="WWNum1"/>
    <w:basedOn w:val="Bezseznamu"/>
    <w:rsid w:val="00322D5B"/>
    <w:pPr>
      <w:numPr>
        <w:numId w:val="1"/>
      </w:numPr>
    </w:pPr>
  </w:style>
  <w:style w:type="numbering" w:customStyle="1" w:styleId="WWNum2">
    <w:name w:val="WWNum2"/>
    <w:basedOn w:val="Bezseznamu"/>
    <w:rsid w:val="00322D5B"/>
    <w:pPr>
      <w:numPr>
        <w:numId w:val="2"/>
      </w:numPr>
    </w:pPr>
  </w:style>
  <w:style w:type="numbering" w:customStyle="1" w:styleId="WWNum3">
    <w:name w:val="WWNum3"/>
    <w:basedOn w:val="Bezseznamu"/>
    <w:rsid w:val="00322D5B"/>
    <w:pPr>
      <w:numPr>
        <w:numId w:val="3"/>
      </w:numPr>
    </w:pPr>
  </w:style>
  <w:style w:type="numbering" w:customStyle="1" w:styleId="WWNum6">
    <w:name w:val="WWNum6"/>
    <w:basedOn w:val="Bezseznamu"/>
    <w:rsid w:val="00322D5B"/>
    <w:pPr>
      <w:numPr>
        <w:numId w:val="4"/>
      </w:numPr>
    </w:pPr>
  </w:style>
  <w:style w:type="numbering" w:customStyle="1" w:styleId="WWNum7">
    <w:name w:val="WWNum7"/>
    <w:basedOn w:val="Bezseznamu"/>
    <w:rsid w:val="00322D5B"/>
    <w:pPr>
      <w:numPr>
        <w:numId w:val="5"/>
      </w:numPr>
    </w:pPr>
  </w:style>
  <w:style w:type="numbering" w:customStyle="1" w:styleId="WWNum8">
    <w:name w:val="WWNum8"/>
    <w:basedOn w:val="Bezseznamu"/>
    <w:rsid w:val="00322D5B"/>
    <w:pPr>
      <w:numPr>
        <w:numId w:val="6"/>
      </w:numPr>
    </w:pPr>
  </w:style>
  <w:style w:type="numbering" w:customStyle="1" w:styleId="WWNum14">
    <w:name w:val="WWNum14"/>
    <w:basedOn w:val="Bezseznamu"/>
    <w:rsid w:val="00322D5B"/>
    <w:pPr>
      <w:numPr>
        <w:numId w:val="7"/>
      </w:numPr>
    </w:pPr>
  </w:style>
  <w:style w:type="numbering" w:customStyle="1" w:styleId="WWNum15">
    <w:name w:val="WWNum15"/>
    <w:basedOn w:val="Bezseznamu"/>
    <w:rsid w:val="00322D5B"/>
    <w:pPr>
      <w:numPr>
        <w:numId w:val="8"/>
      </w:numPr>
    </w:pPr>
  </w:style>
  <w:style w:type="numbering" w:customStyle="1" w:styleId="WWNum16">
    <w:name w:val="WWNum16"/>
    <w:basedOn w:val="Bezseznamu"/>
    <w:rsid w:val="00322D5B"/>
    <w:pPr>
      <w:numPr>
        <w:numId w:val="9"/>
      </w:numPr>
    </w:pPr>
  </w:style>
  <w:style w:type="numbering" w:customStyle="1" w:styleId="WWNum17">
    <w:name w:val="WWNum17"/>
    <w:basedOn w:val="Bezseznamu"/>
    <w:rsid w:val="00322D5B"/>
    <w:pPr>
      <w:numPr>
        <w:numId w:val="10"/>
      </w:numPr>
    </w:pPr>
  </w:style>
  <w:style w:type="numbering" w:customStyle="1" w:styleId="WWNum18">
    <w:name w:val="WWNum18"/>
    <w:basedOn w:val="Bezseznamu"/>
    <w:rsid w:val="00322D5B"/>
    <w:pPr>
      <w:numPr>
        <w:numId w:val="11"/>
      </w:numPr>
    </w:pPr>
  </w:style>
  <w:style w:type="paragraph" w:styleId="Textbubliny">
    <w:name w:val="Balloon Text"/>
    <w:basedOn w:val="Normln"/>
    <w:link w:val="TextbublinyChar"/>
    <w:uiPriority w:val="99"/>
    <w:semiHidden/>
    <w:unhideWhenUsed/>
    <w:rsid w:val="00322D5B"/>
    <w:rPr>
      <w:rFonts w:ascii="Tahoma" w:hAnsi="Tahoma" w:cs="Mangal"/>
      <w:sz w:val="16"/>
      <w:szCs w:val="14"/>
    </w:rPr>
  </w:style>
  <w:style w:type="character" w:customStyle="1" w:styleId="TextbublinyChar">
    <w:name w:val="Text bubliny Char"/>
    <w:basedOn w:val="Standardnpsmoodstavce"/>
    <w:link w:val="Textbubliny"/>
    <w:uiPriority w:val="99"/>
    <w:semiHidden/>
    <w:rsid w:val="00322D5B"/>
    <w:rPr>
      <w:rFonts w:ascii="Tahoma" w:eastAsia="NSimSun" w:hAnsi="Tahoma" w:cs="Mangal"/>
      <w:kern w:val="3"/>
      <w:sz w:val="16"/>
      <w:szCs w:val="14"/>
      <w:lang w:eastAsia="zh-CN" w:bidi="hi-IN"/>
    </w:rPr>
  </w:style>
  <w:style w:type="paragraph" w:styleId="Zkladntext2">
    <w:name w:val="Body Text 2"/>
    <w:basedOn w:val="Normln"/>
    <w:link w:val="Zkladntext2Char"/>
    <w:uiPriority w:val="99"/>
    <w:rsid w:val="009848F8"/>
    <w:pPr>
      <w:suppressAutoHyphens w:val="0"/>
      <w:autoSpaceDE w:val="0"/>
      <w:textAlignment w:val="auto"/>
    </w:pPr>
    <w:rPr>
      <w:rFonts w:ascii="Times New Roman" w:eastAsiaTheme="minorEastAsia" w:hAnsi="Times New Roman" w:cs="Times New Roman"/>
      <w:b/>
      <w:bCs/>
      <w:kern w:val="0"/>
      <w:lang w:eastAsia="cs-CZ" w:bidi="ar-SA"/>
    </w:rPr>
  </w:style>
  <w:style w:type="character" w:customStyle="1" w:styleId="Zkladntext2Char">
    <w:name w:val="Základní text 2 Char"/>
    <w:basedOn w:val="Standardnpsmoodstavce"/>
    <w:link w:val="Zkladntext2"/>
    <w:uiPriority w:val="99"/>
    <w:rsid w:val="009848F8"/>
    <w:rPr>
      <w:rFonts w:ascii="Times New Roman" w:eastAsiaTheme="minorEastAsia" w:hAnsi="Times New Roman" w:cs="Times New Roman"/>
      <w:b/>
      <w:bCs/>
      <w:sz w:val="24"/>
      <w:szCs w:val="24"/>
      <w:lang w:eastAsia="cs-CZ"/>
    </w:rPr>
  </w:style>
  <w:style w:type="character" w:customStyle="1" w:styleId="Nadpis4Char">
    <w:name w:val="Nadpis 4 Char"/>
    <w:basedOn w:val="Standardnpsmoodstavce"/>
    <w:link w:val="Nadpis4"/>
    <w:uiPriority w:val="9"/>
    <w:semiHidden/>
    <w:rsid w:val="009848F8"/>
    <w:rPr>
      <w:rFonts w:asciiTheme="majorHAnsi" w:eastAsiaTheme="majorEastAsia" w:hAnsiTheme="majorHAnsi" w:cs="Mangal"/>
      <w:b/>
      <w:bCs/>
      <w:i/>
      <w:iCs/>
      <w:color w:val="4F81BD" w:themeColor="accent1"/>
      <w:kern w:val="3"/>
      <w:sz w:val="24"/>
      <w:szCs w:val="21"/>
      <w:lang w:eastAsia="zh-CN" w:bidi="hi-IN"/>
    </w:rPr>
  </w:style>
  <w:style w:type="paragraph" w:styleId="Zhlav">
    <w:name w:val="header"/>
    <w:basedOn w:val="Normln"/>
    <w:link w:val="ZhlavChar"/>
    <w:uiPriority w:val="99"/>
    <w:unhideWhenUsed/>
    <w:rsid w:val="007165D0"/>
    <w:pPr>
      <w:tabs>
        <w:tab w:val="center" w:pos="7143"/>
        <w:tab w:val="right" w:pos="14287"/>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7165D0"/>
  </w:style>
  <w:style w:type="character" w:styleId="Hypertextovodkaz">
    <w:name w:val="Hyperlink"/>
    <w:uiPriority w:val="99"/>
    <w:unhideWhenUsed/>
    <w:rsid w:val="00716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zsmokrovraty.cz," TargetMode="External"/><Relationship Id="rId3" Type="http://schemas.microsoft.com/office/2007/relationships/stylesWithEffects" Target="stylesWithEffects.xml"/><Relationship Id="rId7" Type="http://schemas.openxmlformats.org/officeDocument/2006/relationships/hyperlink" Target="mailto:Reditelka@zsmokrovrat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4796</Words>
  <Characters>28297</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420605171080</dc:creator>
  <cp:lastModifiedBy>420605171080</cp:lastModifiedBy>
  <cp:revision>2</cp:revision>
  <dcterms:created xsi:type="dcterms:W3CDTF">2025-08-26T10:48:00Z</dcterms:created>
  <dcterms:modified xsi:type="dcterms:W3CDTF">2025-08-26T10:48:00Z</dcterms:modified>
</cp:coreProperties>
</file>